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FA" w:rsidRPr="000A1FFA" w:rsidRDefault="000A1FFA" w:rsidP="00E83DD2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Министерство </w:t>
      </w:r>
      <w:r w:rsidR="00F967B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науки и высшего образования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Российской Федерации</w:t>
      </w:r>
    </w:p>
    <w:p w:rsidR="00E83DD2" w:rsidRDefault="000A1FFA" w:rsidP="00E83DD2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0A1FFA" w:rsidRPr="000A1FFA" w:rsidRDefault="000A1FFA" w:rsidP="00E83DD2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высшего образования</w:t>
      </w:r>
    </w:p>
    <w:p w:rsidR="000A1FFA" w:rsidRPr="003F0858" w:rsidRDefault="000A1FFA" w:rsidP="001C7355">
      <w:pPr>
        <w:suppressAutoHyphens/>
        <w:spacing w:after="7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F0858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ИРКУТСКИЙ НАЦИОНАЛЬНЫЙ ИССЛЕДОВАТЕЛЬСКИЙ</w:t>
      </w:r>
      <w:r w:rsidR="00E83DD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br/>
      </w:r>
      <w:r w:rsidRPr="003F0858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ТЕХНИЧЕСКИЙ УНИВЕРСИТЕТ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</w:tblGrid>
      <w:tr w:rsidR="004C58A3" w:rsidRPr="000A1FFA" w:rsidTr="004C58A3">
        <w:trPr>
          <w:jc w:val="center"/>
        </w:trPr>
        <w:tc>
          <w:tcPr>
            <w:tcW w:w="7540" w:type="dxa"/>
          </w:tcPr>
          <w:p w:rsidR="000A1FFA" w:rsidRPr="000A1FFA" w:rsidRDefault="004C58A3" w:rsidP="001C73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58A3">
              <w:rPr>
                <w:color w:val="000000"/>
                <w:sz w:val="28"/>
                <w:szCs w:val="28"/>
              </w:rPr>
              <w:t>Институт информационных технологий и анализа данных</w:t>
            </w:r>
          </w:p>
        </w:tc>
      </w:tr>
    </w:tbl>
    <w:p w:rsidR="000A1FFA" w:rsidRPr="006E035F" w:rsidRDefault="000A1FFA" w:rsidP="001C7355">
      <w:pPr>
        <w:suppressAutoHyphens/>
        <w:spacing w:after="480" w:line="240" w:lineRule="auto"/>
        <w:jc w:val="center"/>
        <w:rPr>
          <w:rFonts w:ascii="Times New Roman" w:eastAsia="SimSun" w:hAnsi="Times New Roman" w:cs="Times New Roman"/>
          <w:kern w:val="1"/>
          <w:szCs w:val="28"/>
          <w:lang w:eastAsia="ar-SA"/>
        </w:rPr>
      </w:pPr>
      <w:r w:rsidRPr="006E035F">
        <w:rPr>
          <w:rFonts w:ascii="Times New Roman" w:eastAsia="SimSun" w:hAnsi="Times New Roman" w:cs="Times New Roman"/>
          <w:kern w:val="1"/>
          <w:szCs w:val="28"/>
          <w:lang w:eastAsia="ar-SA"/>
        </w:rPr>
        <w:t>наименование института</w:t>
      </w:r>
    </w:p>
    <w:p w:rsidR="000A1FFA" w:rsidRDefault="000A1FFA" w:rsidP="00E83DD2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0E0642" w:rsidRPr="003F0858" w:rsidRDefault="000E0642" w:rsidP="00E83DD2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9"/>
        <w:tblW w:w="2693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3F0858" w:rsidRPr="000A1FFA" w:rsidTr="00EC503D">
        <w:tc>
          <w:tcPr>
            <w:tcW w:w="2693" w:type="dxa"/>
            <w:tcBorders>
              <w:bottom w:val="single" w:sz="4" w:space="0" w:color="auto"/>
            </w:tcBorders>
          </w:tcPr>
          <w:p w:rsidR="003F0858" w:rsidRDefault="003F0858" w:rsidP="003F0858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F0858">
              <w:rPr>
                <w:rFonts w:eastAsia="SimSun"/>
                <w:kern w:val="1"/>
                <w:sz w:val="28"/>
                <w:szCs w:val="28"/>
                <w:lang w:eastAsia="ar-SA"/>
              </w:rPr>
              <w:t>Допускаю к защите</w:t>
            </w:r>
          </w:p>
          <w:p w:rsidR="003F0858" w:rsidRDefault="003F0858" w:rsidP="003F0858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Руководитель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:</w:t>
            </w:r>
          </w:p>
          <w:p w:rsidR="003F0858" w:rsidRPr="002735BD" w:rsidRDefault="002C1222" w:rsidP="002C1222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916004">
              <w:rPr>
                <w:rFonts w:eastAsia="SimSun"/>
                <w:kern w:val="1"/>
                <w:sz w:val="28"/>
                <w:szCs w:val="28"/>
                <w:lang w:eastAsia="ar-SA"/>
              </w:rPr>
              <w:t>М</w:t>
            </w:r>
            <w:r w:rsidR="003F0858" w:rsidRPr="00916004">
              <w:rPr>
                <w:rFonts w:eastAsia="SimSun"/>
                <w:kern w:val="1"/>
                <w:sz w:val="28"/>
                <w:szCs w:val="28"/>
                <w:lang w:eastAsia="ar-SA"/>
              </w:rPr>
              <w:t>.</w:t>
            </w:r>
            <w:r w:rsidRPr="00916004">
              <w:rPr>
                <w:rFonts w:eastAsia="SimSun"/>
                <w:kern w:val="1"/>
                <w:sz w:val="28"/>
                <w:szCs w:val="28"/>
                <w:lang w:eastAsia="ar-SA"/>
              </w:rPr>
              <w:t>Д</w:t>
            </w:r>
            <w:r w:rsidR="003F0858" w:rsidRPr="00916004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916004">
              <w:rPr>
                <w:rFonts w:eastAsia="SimSun"/>
                <w:kern w:val="1"/>
                <w:sz w:val="28"/>
                <w:szCs w:val="28"/>
                <w:lang w:eastAsia="ar-SA"/>
              </w:rPr>
              <w:t>Каташевцев</w:t>
            </w:r>
            <w:proofErr w:type="spellEnd"/>
          </w:p>
        </w:tc>
      </w:tr>
      <w:tr w:rsidR="003F0858" w:rsidRPr="000A1FFA" w:rsidTr="00EC503D">
        <w:tc>
          <w:tcPr>
            <w:tcW w:w="2693" w:type="dxa"/>
            <w:tcBorders>
              <w:top w:val="single" w:sz="4" w:space="0" w:color="auto"/>
            </w:tcBorders>
          </w:tcPr>
          <w:p w:rsidR="003F0858" w:rsidRPr="000A1FFA" w:rsidRDefault="003F0858" w:rsidP="001C7355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:rsidR="00DA089B" w:rsidRPr="00F54704" w:rsidRDefault="00014FB4" w:rsidP="00F547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  <w:t>Управление данными в высоконагруженных системах</w:t>
      </w:r>
    </w:p>
    <w:p w:rsidR="000A1FFA" w:rsidRPr="006E035F" w:rsidRDefault="000A1FFA" w:rsidP="00DA089B">
      <w:pPr>
        <w:suppressAutoHyphens/>
        <w:spacing w:after="360" w:line="240" w:lineRule="auto"/>
        <w:jc w:val="center"/>
        <w:rPr>
          <w:rFonts w:ascii="Times New Roman" w:eastAsia="SimSun" w:hAnsi="Times New Roman" w:cs="Times New Roman"/>
          <w:kern w:val="1"/>
          <w:szCs w:val="28"/>
          <w:lang w:eastAsia="ar-SA"/>
        </w:rPr>
      </w:pPr>
      <w:r w:rsidRPr="006E035F">
        <w:rPr>
          <w:rFonts w:ascii="Times New Roman" w:eastAsia="SimSun" w:hAnsi="Times New Roman" w:cs="Times New Roman"/>
          <w:kern w:val="1"/>
          <w:szCs w:val="28"/>
          <w:lang w:eastAsia="ar-SA"/>
        </w:rPr>
        <w:t>наименование темы</w:t>
      </w:r>
    </w:p>
    <w:p w:rsidR="000A1FFA" w:rsidRPr="000A1FFA" w:rsidRDefault="000A1FFA" w:rsidP="001C73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ПОЯСНИТЕЛЬНАЯ ЗАПИСКА</w:t>
      </w:r>
    </w:p>
    <w:p w:rsidR="000A1FFA" w:rsidRPr="000A1FFA" w:rsidRDefault="000A1FFA" w:rsidP="001C73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 </w:t>
      </w:r>
      <w:r w:rsidR="0028129C"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курсово</w:t>
      </w:r>
      <w:r w:rsidR="002F0D95"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й работе </w:t>
      </w:r>
      <w:r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 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дисциплине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7"/>
      </w:tblGrid>
      <w:tr w:rsidR="000A1FFA" w:rsidRPr="000A1FFA" w:rsidTr="003F0858">
        <w:trPr>
          <w:trHeight w:hRule="exact" w:val="397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bottom"/>
          </w:tcPr>
          <w:p w:rsidR="000A1FFA" w:rsidRPr="002C1222" w:rsidRDefault="00320FA4" w:rsidP="002C1222">
            <w:pPr>
              <w:suppressAutoHyphens/>
              <w:jc w:val="center"/>
              <w:rPr>
                <w:rFonts w:eastAsia="SimSun"/>
                <w:kern w:val="28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Управление</w:t>
            </w:r>
            <w:r w:rsidR="002C1222">
              <w:rPr>
                <w:color w:val="000000"/>
                <w:sz w:val="28"/>
                <w:szCs w:val="28"/>
              </w:rPr>
              <w:t xml:space="preserve"> данными</w:t>
            </w:r>
          </w:p>
        </w:tc>
      </w:tr>
    </w:tbl>
    <w:p w:rsidR="000A1FFA" w:rsidRDefault="000A1FFA" w:rsidP="003F085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</w:tblGrid>
      <w:tr w:rsidR="003F0858" w:rsidRPr="000A1FFA" w:rsidTr="003F0858">
        <w:trPr>
          <w:trHeight w:hRule="exact" w:val="397"/>
          <w:jc w:val="center"/>
        </w:trPr>
        <w:tc>
          <w:tcPr>
            <w:tcW w:w="2371" w:type="dxa"/>
            <w:tcBorders>
              <w:bottom w:val="single" w:sz="4" w:space="0" w:color="auto"/>
            </w:tcBorders>
            <w:vAlign w:val="bottom"/>
          </w:tcPr>
          <w:p w:rsidR="003F0858" w:rsidRPr="003F0858" w:rsidRDefault="003F0858" w:rsidP="003F0858">
            <w:pPr>
              <w:jc w:val="center"/>
              <w:rPr>
                <w:sz w:val="28"/>
                <w:szCs w:val="28"/>
              </w:rPr>
            </w:pPr>
            <w:r w:rsidRPr="003F0858">
              <w:rPr>
                <w:sz w:val="28"/>
                <w:szCs w:val="28"/>
                <w:highlight w:val="yellow"/>
              </w:rPr>
              <w:t>1.001.00.00 ПЗ</w:t>
            </w:r>
          </w:p>
          <w:p w:rsidR="003F0858" w:rsidRPr="007E2D0D" w:rsidRDefault="003F0858" w:rsidP="00DB7CBE">
            <w:pPr>
              <w:suppressAutoHyphens/>
              <w:jc w:val="center"/>
              <w:rPr>
                <w:rFonts w:eastAsia="SimSun"/>
                <w:kern w:val="28"/>
                <w:sz w:val="28"/>
                <w:szCs w:val="28"/>
                <w:lang w:eastAsia="ar-SA"/>
              </w:rPr>
            </w:pPr>
          </w:p>
        </w:tc>
      </w:tr>
      <w:tr w:rsidR="003F0858" w:rsidRPr="000A1FFA" w:rsidTr="003F0858">
        <w:trPr>
          <w:trHeight w:hRule="exact" w:val="397"/>
          <w:jc w:val="center"/>
        </w:trPr>
        <w:tc>
          <w:tcPr>
            <w:tcW w:w="2371" w:type="dxa"/>
            <w:tcBorders>
              <w:top w:val="single" w:sz="4" w:space="0" w:color="auto"/>
            </w:tcBorders>
          </w:tcPr>
          <w:p w:rsidR="003F0858" w:rsidRPr="003F0858" w:rsidRDefault="003F0858" w:rsidP="00DB7CBE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3F0858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обозначение документа</w:t>
            </w:r>
          </w:p>
        </w:tc>
      </w:tr>
    </w:tbl>
    <w:p w:rsidR="003F0858" w:rsidRPr="000A1FFA" w:rsidRDefault="003F0858" w:rsidP="001C7355">
      <w:pPr>
        <w:suppressAutoHyphens/>
        <w:spacing w:after="60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W w:w="9191" w:type="dxa"/>
        <w:tblLayout w:type="fixed"/>
        <w:tblLook w:val="0000" w:firstRow="0" w:lastRow="0" w:firstColumn="0" w:lastColumn="0" w:noHBand="0" w:noVBand="0"/>
      </w:tblPr>
      <w:tblGrid>
        <w:gridCol w:w="3402"/>
        <w:gridCol w:w="1814"/>
        <w:gridCol w:w="241"/>
        <w:gridCol w:w="1134"/>
        <w:gridCol w:w="284"/>
        <w:gridCol w:w="2316"/>
      </w:tblGrid>
      <w:tr w:rsidR="000A1FFA" w:rsidRPr="000A1FFA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Выполнил студент группы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DC2950" w:rsidRDefault="000A1FFA" w:rsidP="002C1222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proofErr w:type="spellStart"/>
            <w:r w:rsidRPr="00DC2950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ИС</w:t>
            </w:r>
            <w:r w:rsidR="002C1222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Мб</w:t>
            </w:r>
            <w:proofErr w:type="spellEnd"/>
            <w:r w:rsidR="002C1222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 xml:space="preserve"> 19</w:t>
            </w:r>
            <w:r w:rsidR="001374A7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-</w:t>
            </w:r>
            <w:r w:rsidR="002C122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0A1FFA" w:rsidRDefault="004C58A3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2950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Иванов И.И.</w:t>
            </w:r>
          </w:p>
        </w:tc>
      </w:tr>
      <w:tr w:rsidR="000A1FFA" w:rsidRPr="000A1FFA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шифр группы</w:t>
            </w: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Фамилия И.О</w:t>
            </w:r>
          </w:p>
        </w:tc>
      </w:tr>
      <w:tr w:rsidR="000A1FFA" w:rsidRPr="002735BD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Нормоконтроль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1374A7" w:rsidRDefault="002C1222" w:rsidP="001374A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91600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Каташевцев</w:t>
            </w:r>
            <w:proofErr w:type="spellEnd"/>
            <w:r w:rsidR="001374A7" w:rsidRPr="0091600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r w:rsidRPr="0091600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М.Д</w:t>
            </w:r>
            <w:r w:rsidR="001374A7" w:rsidRPr="0091600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0A1FFA" w:rsidRPr="000A1FFA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Фамилия И.О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2977"/>
      </w:tblGrid>
      <w:tr w:rsidR="000A1FFA" w:rsidRPr="000A1FFA" w:rsidTr="00F5470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A1FFA" w:rsidRPr="000A1FFA" w:rsidRDefault="0028129C" w:rsidP="00F54704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>Курсов</w:t>
            </w:r>
            <w:r w:rsidR="002F0D95"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>ая</w:t>
            </w:r>
            <w:r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</w:t>
            </w:r>
            <w:r w:rsidR="002F0D95"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>работа</w:t>
            </w:r>
            <w:r w:rsidR="000A1FFA"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защищена с оценкой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FFA" w:rsidRPr="000A1FFA" w:rsidRDefault="000A1FFA" w:rsidP="001C7355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E2D0D" w:rsidRDefault="000A1FFA" w:rsidP="001131F4">
      <w:pPr>
        <w:suppressAutoHyphens/>
        <w:spacing w:before="960"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Иркутск 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fldChar w:fldCharType="begin"/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instrText xml:space="preserve"> DATE  \@ "yyyy 'г.'" </w:instrTex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fldChar w:fldCharType="separate"/>
      </w:r>
      <w:r w:rsidR="00014FB4">
        <w:rPr>
          <w:rFonts w:ascii="Times New Roman" w:eastAsia="SimSun" w:hAnsi="Times New Roman" w:cs="Times New Roman"/>
          <w:noProof/>
          <w:kern w:val="1"/>
          <w:sz w:val="28"/>
          <w:szCs w:val="28"/>
          <w:lang w:eastAsia="ar-SA"/>
        </w:rPr>
        <w:t>2021 г.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fldChar w:fldCharType="end"/>
      </w:r>
      <w:r w:rsidR="007E2D0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br w:type="page"/>
      </w:r>
    </w:p>
    <w:p w:rsidR="00150E5A" w:rsidRDefault="00150E5A" w:rsidP="00E83DD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Министерство науки и высшего образования Российской Федерации</w:t>
      </w:r>
    </w:p>
    <w:p w:rsidR="007E2D0D" w:rsidRPr="00E83DD2" w:rsidRDefault="007E2D0D" w:rsidP="00E83DD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E2D0D" w:rsidRPr="00E83DD2" w:rsidRDefault="007E2D0D" w:rsidP="007E2D0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высшего образования</w:t>
      </w:r>
    </w:p>
    <w:p w:rsidR="007E2D0D" w:rsidRPr="00E83DD2" w:rsidRDefault="007E2D0D" w:rsidP="00E83DD2">
      <w:pPr>
        <w:autoSpaceDE w:val="0"/>
        <w:autoSpaceDN w:val="0"/>
        <w:adjustRightInd w:val="0"/>
        <w:spacing w:after="8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ИРКУТСКИЙ НАЦИОНАЛЬНЫЙ ИССЛЕДОВАТЕЛЬСКИЙ ТЕХНИЧЕСКИЙ УНИВЕРСИТЕТ</w:t>
      </w:r>
    </w:p>
    <w:p w:rsidR="007E2D0D" w:rsidRPr="00E83DD2" w:rsidRDefault="007E2D0D" w:rsidP="00E83DD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7E2D0D" w:rsidRPr="00E83DD2" w:rsidRDefault="007E2D0D" w:rsidP="00206F7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8129C"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</w:t>
      </w:r>
      <w:r w:rsidR="0076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="0028129C"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84"/>
        <w:gridCol w:w="711"/>
        <w:gridCol w:w="6556"/>
        <w:gridCol w:w="387"/>
      </w:tblGrid>
      <w:tr w:rsidR="007E2D0D" w:rsidRPr="000A1FFA" w:rsidTr="001131F4">
        <w:trPr>
          <w:gridAfter w:val="1"/>
          <w:wAfter w:w="201" w:type="pct"/>
          <w:trHeight w:val="130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курсу</w:t>
            </w:r>
          </w:p>
        </w:tc>
        <w:tc>
          <w:tcPr>
            <w:tcW w:w="3770" w:type="pct"/>
            <w:gridSpan w:val="2"/>
            <w:tcBorders>
              <w:bottom w:val="single" w:sz="4" w:space="0" w:color="auto"/>
            </w:tcBorders>
            <w:vAlign w:val="bottom"/>
          </w:tcPr>
          <w:p w:rsidR="007E2D0D" w:rsidRPr="000A1FFA" w:rsidRDefault="00320FA4" w:rsidP="00DB7CBE">
            <w:pPr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данными</w:t>
            </w:r>
          </w:p>
        </w:tc>
      </w:tr>
      <w:tr w:rsidR="007E2D0D" w:rsidRPr="000A1FFA" w:rsidTr="001131F4">
        <w:trPr>
          <w:gridAfter w:val="1"/>
          <w:wAfter w:w="201" w:type="pct"/>
          <w:trHeight w:val="130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Студенту</w:t>
            </w:r>
          </w:p>
        </w:tc>
        <w:tc>
          <w:tcPr>
            <w:tcW w:w="37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2D0D" w:rsidRPr="000A1FFA" w:rsidRDefault="004C58A3" w:rsidP="00206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Иванову Ивану Ивановичу</w:t>
            </w:r>
          </w:p>
        </w:tc>
      </w:tr>
      <w:tr w:rsidR="007E2D0D" w:rsidRPr="000A1FFA" w:rsidTr="001131F4">
        <w:trPr>
          <w:gridAfter w:val="1"/>
          <w:wAfter w:w="201" w:type="pct"/>
          <w:trHeight w:val="81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0" w:type="pct"/>
            <w:gridSpan w:val="2"/>
            <w:tcBorders>
              <w:top w:val="single" w:sz="4" w:space="0" w:color="auto"/>
            </w:tcBorders>
            <w:vAlign w:val="bottom"/>
          </w:tcPr>
          <w:p w:rsidR="007E2D0D" w:rsidRPr="00206F79" w:rsidRDefault="007E2D0D" w:rsidP="00206F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7E2D0D" w:rsidRPr="000A1FFA" w:rsidTr="001131F4">
        <w:trPr>
          <w:trHeight w:val="130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работы:</w:t>
            </w:r>
          </w:p>
        </w:tc>
        <w:tc>
          <w:tcPr>
            <w:tcW w:w="3971" w:type="pct"/>
            <w:gridSpan w:val="3"/>
            <w:tcBorders>
              <w:bottom w:val="single" w:sz="4" w:space="0" w:color="auto"/>
            </w:tcBorders>
            <w:vAlign w:val="bottom"/>
          </w:tcPr>
          <w:p w:rsidR="007E2D0D" w:rsidRPr="00014FB4" w:rsidRDefault="00014FB4" w:rsidP="00CF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FB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Управление данными в высоконагруженных системах</w:t>
            </w:r>
          </w:p>
        </w:tc>
      </w:tr>
      <w:tr w:rsidR="00206F79" w:rsidRPr="000A1FFA" w:rsidTr="001131F4">
        <w:trPr>
          <w:trHeight w:val="130"/>
        </w:trPr>
        <w:tc>
          <w:tcPr>
            <w:tcW w:w="13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F79" w:rsidRPr="000A1FFA" w:rsidRDefault="00206F79" w:rsidP="00206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Исходные данные:</w:t>
            </w:r>
          </w:p>
        </w:tc>
        <w:tc>
          <w:tcPr>
            <w:tcW w:w="36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F79" w:rsidRPr="00DC2950" w:rsidRDefault="00B82588" w:rsidP="00DC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Вариант </w:t>
            </w:r>
            <w:r w:rsidR="00DC2950" w:rsidRPr="00DC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RU"/>
              </w:rPr>
              <w:t>1</w:t>
            </w:r>
          </w:p>
        </w:tc>
      </w:tr>
      <w:tr w:rsidR="007E2D0D" w:rsidRPr="000A1FFA" w:rsidTr="001131F4">
        <w:trPr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bottom"/>
          </w:tcPr>
          <w:p w:rsidR="007E2D0D" w:rsidRPr="00206F79" w:rsidRDefault="007E2D0D" w:rsidP="00206F79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Рекомендуемая литература:</w:t>
            </w:r>
          </w:p>
        </w:tc>
      </w:tr>
      <w:tr w:rsidR="007E2D0D" w:rsidRPr="000A1FFA" w:rsidTr="001131F4">
        <w:trPr>
          <w:trHeight w:val="127"/>
        </w:trPr>
        <w:tc>
          <w:tcPr>
            <w:tcW w:w="5000" w:type="pct"/>
            <w:gridSpan w:val="4"/>
            <w:vAlign w:val="bottom"/>
          </w:tcPr>
          <w:p w:rsidR="007E2D0D" w:rsidRDefault="007E2D0D" w:rsidP="003C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E2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spellStart"/>
            <w:r w:rsid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Грубер</w:t>
            </w:r>
            <w:proofErr w:type="spellEnd"/>
            <w:r w:rsidR="002C1222" w:rsidRP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="002C1222" w:rsidRP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</w:t>
            </w:r>
            <w:r w:rsidR="003C5F16"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SQL</w:t>
            </w:r>
            <w:r w:rsidR="002C1222" w:rsidRP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5F16"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 w:rsid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Мартин</w:t>
            </w:r>
            <w:r w:rsidR="003C5F16"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Грубер</w:t>
            </w:r>
            <w:proofErr w:type="spellEnd"/>
            <w:r w:rsidR="003C5F16"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</w:t>
            </w:r>
            <w:r w:rsid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  <w:r w:rsidR="003C5F16"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  <w:r w:rsidR="003C5F16"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3C5F16"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291 </w:t>
            </w:r>
            <w:r w:rsidR="003C5F16"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r w:rsid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222" w:rsidRDefault="002C1222" w:rsidP="003C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</w:t>
            </w:r>
            <w:r w:rsidRPr="0076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Петкович</w:t>
            </w:r>
            <w:r w:rsidRPr="0076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6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Microsoft</w:t>
            </w:r>
            <w:r w:rsidRPr="0076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® </w:t>
            </w:r>
            <w:r w:rsidRP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SQL</w:t>
            </w:r>
            <w:r w:rsidRPr="0076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Server</w:t>
            </w:r>
            <w:r w:rsidRPr="0076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™ 2012. </w:t>
            </w:r>
            <w:r w:rsidRP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для начинающих: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 с англ. </w:t>
            </w:r>
            <w:r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Душан</w:t>
            </w:r>
            <w:proofErr w:type="spellEnd"/>
            <w:r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Петкович</w:t>
            </w:r>
            <w:r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r w:rsidRP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</w:t>
            </w:r>
            <w:proofErr w:type="gramEnd"/>
            <w:r w:rsidRPr="002C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БХВ-Петербург</w:t>
            </w:r>
            <w:r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  <w:r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816 с. </w:t>
            </w:r>
          </w:p>
          <w:p w:rsidR="00C159CD" w:rsidRPr="00EF701E" w:rsidRDefault="002C1222" w:rsidP="00C159CD">
            <w:pPr>
              <w:pStyle w:val="ac"/>
              <w:ind w:left="34" w:firstLine="0"/>
              <w:rPr>
                <w:noProof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3</w:t>
            </w:r>
            <w:r w:rsidR="00C159CD" w:rsidRPr="001374A7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C159CD" w:rsidRPr="007E2D0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C159CD" w:rsidRPr="007E2D0D">
              <w:rPr>
                <w:rFonts w:eastAsia="Times New Roman"/>
                <w:color w:val="000000"/>
                <w:lang w:eastAsia="ru-RU"/>
              </w:rPr>
              <w:tab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Управление Данными </w:t>
            </w:r>
            <w:r w:rsidR="00C159CD" w:rsidRPr="001C7128">
              <w:rPr>
                <w:color w:val="000000"/>
                <w:sz w:val="27"/>
                <w:szCs w:val="27"/>
                <w:shd w:val="clear" w:color="auto" w:fill="FFFFFF"/>
              </w:rPr>
              <w:t>[Электронн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ый ресурс] //</w:t>
            </w:r>
            <w:r w:rsidRPr="002C1222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C1222">
              <w:rPr>
                <w:color w:val="000000"/>
                <w:sz w:val="27"/>
                <w:szCs w:val="27"/>
                <w:shd w:val="clear" w:color="auto" w:fill="FFFFFF"/>
                <w:lang w:val="en-US"/>
              </w:rPr>
              <w:t>kaboom</w:t>
            </w:r>
            <w:proofErr w:type="spellEnd"/>
            <w:r w:rsidRPr="002C1222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 w:rsidRPr="002C1222">
              <w:rPr>
                <w:color w:val="000000"/>
                <w:sz w:val="27"/>
                <w:szCs w:val="27"/>
                <w:shd w:val="clear" w:color="auto" w:fill="FFFFFF"/>
                <w:lang w:val="en-US"/>
              </w:rPr>
              <w:t>tealeaf</w:t>
            </w:r>
            <w:r w:rsidRPr="002C1222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proofErr w:type="spellStart"/>
            <w:r w:rsidRPr="002C1222">
              <w:rPr>
                <w:color w:val="000000"/>
                <w:sz w:val="27"/>
                <w:szCs w:val="27"/>
                <w:shd w:val="clear" w:color="auto" w:fill="FFFFFF"/>
                <w:lang w:val="en-US"/>
              </w:rPr>
              <w:t>su</w:t>
            </w:r>
            <w:proofErr w:type="spellEnd"/>
            <w:r w:rsidR="00C159CD" w:rsidRPr="001C7128">
              <w:rPr>
                <w:color w:val="000000"/>
                <w:sz w:val="27"/>
                <w:szCs w:val="27"/>
                <w:shd w:val="clear" w:color="auto" w:fill="FFFFFF"/>
              </w:rPr>
              <w:t xml:space="preserve"> :</w:t>
            </w:r>
            <w:proofErr w:type="gramEnd"/>
            <w:r w:rsidR="00C159CD" w:rsidRPr="001C7128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159CD">
              <w:rPr>
                <w:color w:val="000000"/>
                <w:sz w:val="27"/>
                <w:szCs w:val="27"/>
                <w:shd w:val="clear" w:color="auto" w:fill="FFFFFF"/>
              </w:rPr>
              <w:t>чаинка</w:t>
            </w:r>
            <w:r w:rsidR="00C159CD" w:rsidRPr="001C7128"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 w:rsidR="00C159CD">
              <w:rPr>
                <w:color w:val="000000"/>
                <w:sz w:val="27"/>
                <w:szCs w:val="27"/>
                <w:shd w:val="clear" w:color="auto" w:fill="FFFFFF"/>
              </w:rPr>
              <w:t>202</w:t>
            </w:r>
            <w:r w:rsidR="001374A7" w:rsidRPr="001374A7">
              <w:rPr>
                <w:color w:val="000000"/>
                <w:sz w:val="27"/>
                <w:szCs w:val="27"/>
                <w:shd w:val="clear" w:color="auto" w:fill="FFFFFF"/>
              </w:rPr>
              <w:t>1</w:t>
            </w:r>
            <w:r w:rsidR="00C159CD" w:rsidRPr="001C7128">
              <w:rPr>
                <w:color w:val="000000"/>
                <w:sz w:val="27"/>
                <w:szCs w:val="27"/>
                <w:shd w:val="clear" w:color="auto" w:fill="FFFFFF"/>
              </w:rPr>
              <w:t>. URL:</w:t>
            </w:r>
            <w:r w:rsidR="00C159CD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2C1222">
              <w:t>http://kaboom.tealeaf.su</w:t>
            </w:r>
            <w:r w:rsidR="00C159CD">
              <w:rPr>
                <w:color w:val="000000"/>
                <w:sz w:val="27"/>
                <w:szCs w:val="27"/>
                <w:shd w:val="clear" w:color="auto" w:fill="FFFFFF"/>
              </w:rPr>
              <w:t xml:space="preserve"> (дата обращения: 01.12.202</w:t>
            </w:r>
            <w:r w:rsidR="001374A7" w:rsidRPr="001374A7">
              <w:rPr>
                <w:color w:val="000000"/>
                <w:sz w:val="27"/>
                <w:szCs w:val="27"/>
                <w:shd w:val="clear" w:color="auto" w:fill="FFFFFF"/>
              </w:rPr>
              <w:t>1</w:t>
            </w:r>
            <w:r w:rsidR="00C159CD" w:rsidRPr="001C7128">
              <w:rPr>
                <w:color w:val="000000"/>
                <w:sz w:val="27"/>
                <w:szCs w:val="27"/>
                <w:shd w:val="clear" w:color="auto" w:fill="FFFFFF"/>
              </w:rPr>
              <w:t>).</w:t>
            </w:r>
          </w:p>
          <w:p w:rsidR="00C159CD" w:rsidRPr="000A1FFA" w:rsidRDefault="00C159CD" w:rsidP="003C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2D0D" w:rsidRPr="000A1FFA" w:rsidTr="00F54704">
        <w:trPr>
          <w:trHeight w:val="80"/>
        </w:trPr>
        <w:tc>
          <w:tcPr>
            <w:tcW w:w="5000" w:type="pct"/>
            <w:gridSpan w:val="4"/>
            <w:vAlign w:val="bottom"/>
          </w:tcPr>
          <w:p w:rsidR="007E2D0D" w:rsidRPr="000A1FFA" w:rsidRDefault="007E2D0D" w:rsidP="00206F79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37"/>
        <w:gridCol w:w="73"/>
        <w:gridCol w:w="706"/>
        <w:gridCol w:w="1436"/>
        <w:gridCol w:w="690"/>
        <w:gridCol w:w="283"/>
        <w:gridCol w:w="3117"/>
      </w:tblGrid>
      <w:tr w:rsidR="007E2D0D" w:rsidRPr="000A1FFA" w:rsidTr="001131F4">
        <w:trPr>
          <w:gridAfter w:val="3"/>
          <w:wAfter w:w="2122" w:type="pct"/>
        </w:trPr>
        <w:tc>
          <w:tcPr>
            <w:tcW w:w="1606" w:type="pct"/>
            <w:vAlign w:val="center"/>
          </w:tcPr>
          <w:p w:rsidR="007E2D0D" w:rsidRPr="000A1FFA" w:rsidRDefault="007E2D0D" w:rsidP="003F7263">
            <w:pPr>
              <w:spacing w:before="120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Графическая часть на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</w:tcPr>
          <w:p w:rsidR="007E2D0D" w:rsidRPr="000A1FFA" w:rsidRDefault="007E2D0D" w:rsidP="00925865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11" w:type="pct"/>
            <w:gridSpan w:val="2"/>
          </w:tcPr>
          <w:p w:rsidR="007E2D0D" w:rsidRPr="000A1FFA" w:rsidRDefault="007E2D0D" w:rsidP="00925865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листах.</w:t>
            </w:r>
          </w:p>
        </w:tc>
      </w:tr>
      <w:tr w:rsidR="00206F79" w:rsidRPr="000A1FFA" w:rsidTr="001131F4">
        <w:trPr>
          <w:gridAfter w:val="3"/>
          <w:wAfter w:w="2122" w:type="pct"/>
        </w:trPr>
        <w:tc>
          <w:tcPr>
            <w:tcW w:w="1606" w:type="pct"/>
            <w:vAlign w:val="center"/>
          </w:tcPr>
          <w:p w:rsidR="00206F79" w:rsidRPr="000A1FFA" w:rsidRDefault="00206F79" w:rsidP="003F7263">
            <w:pPr>
              <w:spacing w:before="120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Дата выдачи задания</w:t>
            </w:r>
          </w:p>
        </w:tc>
        <w:tc>
          <w:tcPr>
            <w:tcW w:w="123" w:type="pct"/>
          </w:tcPr>
          <w:p w:rsidR="00206F79" w:rsidRPr="000A1FFA" w:rsidRDefault="00206F79" w:rsidP="00925865">
            <w:pPr>
              <w:spacing w:before="120"/>
              <w:ind w:right="-113"/>
              <w:jc w:val="righ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9" w:type="pct"/>
            <w:gridSpan w:val="3"/>
            <w:tcBorders>
              <w:bottom w:val="single" w:sz="4" w:space="0" w:color="auto"/>
            </w:tcBorders>
          </w:tcPr>
          <w:p w:rsidR="00206F79" w:rsidRPr="000A1FFA" w:rsidRDefault="00916004" w:rsidP="001374A7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08</w:t>
            </w:r>
            <w:r w:rsidR="00DC2950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/ 11 / 202</w:t>
            </w:r>
            <w:r w:rsidR="001374A7">
              <w:rPr>
                <w:rFonts w:eastAsia="SimSun"/>
                <w:kern w:val="1"/>
                <w:sz w:val="28"/>
                <w:szCs w:val="28"/>
                <w:lang w:val="en-US" w:eastAsia="ar-SA"/>
              </w:rPr>
              <w:t>1</w:t>
            </w:r>
            <w:r w:rsidR="00206F79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7E2D0D" w:rsidRPr="000A1FFA" w:rsidTr="001131F4">
        <w:tc>
          <w:tcPr>
            <w:tcW w:w="2133" w:type="pct"/>
            <w:gridSpan w:val="4"/>
          </w:tcPr>
          <w:p w:rsidR="007E2D0D" w:rsidRPr="000A1FFA" w:rsidRDefault="00206F79" w:rsidP="00526277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Задание получи</w:t>
            </w:r>
            <w:r w:rsidR="00925865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л 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</w:tcPr>
          <w:p w:rsidR="007E2D0D" w:rsidRPr="000A1FFA" w:rsidRDefault="007E2D0D" w:rsidP="00925865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7" w:type="pct"/>
          </w:tcPr>
          <w:p w:rsidR="007E2D0D" w:rsidRPr="000A1FFA" w:rsidRDefault="007E2D0D" w:rsidP="00925865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7E2D0D" w:rsidRPr="000A1FFA" w:rsidRDefault="004C58A3" w:rsidP="00925865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DC2950">
              <w:rPr>
                <w:rFonts w:eastAsia="SimSun"/>
                <w:kern w:val="1"/>
                <w:sz w:val="28"/>
                <w:szCs w:val="28"/>
                <w:highlight w:val="yellow"/>
                <w:lang w:eastAsia="ar-SA"/>
              </w:rPr>
              <w:t>Иванов И.И</w:t>
            </w:r>
            <w:r w:rsidR="00925865"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7E2D0D" w:rsidRPr="000A1FFA" w:rsidTr="001131F4">
        <w:tc>
          <w:tcPr>
            <w:tcW w:w="2133" w:type="pct"/>
            <w:gridSpan w:val="4"/>
          </w:tcPr>
          <w:p w:rsidR="007E2D0D" w:rsidRPr="000A1FFA" w:rsidRDefault="007E2D0D" w:rsidP="00925865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03" w:type="pct"/>
            <w:gridSpan w:val="2"/>
          </w:tcPr>
          <w:p w:rsidR="007E2D0D" w:rsidRPr="000A1FFA" w:rsidRDefault="007E2D0D" w:rsidP="001131F4">
            <w:pPr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147" w:type="pct"/>
          </w:tcPr>
          <w:p w:rsidR="007E2D0D" w:rsidRPr="000A1FFA" w:rsidRDefault="007E2D0D" w:rsidP="00925865">
            <w:pPr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1617" w:type="pct"/>
          </w:tcPr>
          <w:p w:rsidR="007E2D0D" w:rsidRPr="000A1FFA" w:rsidRDefault="007E2D0D" w:rsidP="00925865">
            <w:pPr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Фамилия</w:t>
            </w:r>
            <w:r w:rsidR="00925865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 xml:space="preserve"> </w:t>
            </w:r>
            <w:r w:rsidR="00925865"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И.О.</w:t>
            </w:r>
          </w:p>
        </w:tc>
      </w:tr>
    </w:tbl>
    <w:p w:rsidR="007E2D0D" w:rsidRPr="000A1FFA" w:rsidRDefault="007E2D0D" w:rsidP="00925865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2126"/>
        <w:gridCol w:w="283"/>
        <w:gridCol w:w="3117"/>
      </w:tblGrid>
      <w:tr w:rsidR="00925865" w:rsidRPr="000A1FFA" w:rsidTr="001131F4">
        <w:trPr>
          <w:gridAfter w:val="2"/>
          <w:wAfter w:w="1764" w:type="pct"/>
        </w:trPr>
        <w:tc>
          <w:tcPr>
            <w:tcW w:w="2133" w:type="pct"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0A1FFA">
              <w:rPr>
                <w:color w:val="000000"/>
                <w:sz w:val="28"/>
                <w:szCs w:val="28"/>
              </w:rPr>
              <w:t>Дата представления работы руководителю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bottom"/>
          </w:tcPr>
          <w:p w:rsidR="00925865" w:rsidRPr="000A1FFA" w:rsidRDefault="00B01B80" w:rsidP="001374A7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21 / 12 / 202</w:t>
            </w:r>
            <w:r w:rsidR="001374A7">
              <w:rPr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 w:rsidR="00925865" w:rsidRPr="00925865">
              <w:rPr>
                <w:color w:val="000000"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925865" w:rsidRPr="000A1FFA" w:rsidTr="001131F4">
        <w:tc>
          <w:tcPr>
            <w:tcW w:w="2133" w:type="pct"/>
          </w:tcPr>
          <w:p w:rsidR="00925865" w:rsidRPr="000A1FFA" w:rsidRDefault="00925865" w:rsidP="002735B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0A1FFA">
              <w:rPr>
                <w:color w:val="000000"/>
                <w:sz w:val="28"/>
                <w:szCs w:val="28"/>
              </w:rPr>
              <w:t>Руководитель курсово</w:t>
            </w:r>
            <w:r w:rsidR="002735BD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735BD">
              <w:rPr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bottom"/>
          </w:tcPr>
          <w:p w:rsidR="00925865" w:rsidRPr="000A1FFA" w:rsidRDefault="00925865" w:rsidP="001131F4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" w:type="pct"/>
            <w:vMerge w:val="restart"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  <w:vAlign w:val="bottom"/>
          </w:tcPr>
          <w:p w:rsidR="00925865" w:rsidRPr="000A1FFA" w:rsidRDefault="00916004" w:rsidP="00916004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16004">
              <w:rPr>
                <w:rFonts w:eastAsia="SimSun"/>
                <w:kern w:val="1"/>
                <w:sz w:val="28"/>
                <w:szCs w:val="28"/>
                <w:lang w:eastAsia="ar-SA"/>
              </w:rPr>
              <w:t>Каташевцев</w:t>
            </w:r>
            <w:proofErr w:type="spellEnd"/>
            <w:r w:rsidRPr="00916004">
              <w:rPr>
                <w:rFonts w:eastAsia="SimSun"/>
                <w:kern w:val="1"/>
                <w:sz w:val="28"/>
                <w:szCs w:val="28"/>
                <w:lang w:val="en-US" w:eastAsia="ar-SA"/>
              </w:rPr>
              <w:t xml:space="preserve"> </w:t>
            </w:r>
            <w:r w:rsidRPr="00916004">
              <w:rPr>
                <w:rFonts w:eastAsia="SimSun"/>
                <w:kern w:val="1"/>
                <w:sz w:val="28"/>
                <w:szCs w:val="28"/>
                <w:lang w:eastAsia="ar-SA"/>
              </w:rPr>
              <w:t>М.Д.</w:t>
            </w:r>
          </w:p>
        </w:tc>
      </w:tr>
      <w:tr w:rsidR="00925865" w:rsidRPr="000A1FFA" w:rsidTr="001131F4">
        <w:trPr>
          <w:trHeight w:val="64"/>
        </w:trPr>
        <w:tc>
          <w:tcPr>
            <w:tcW w:w="2133" w:type="pct"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103" w:type="pct"/>
          </w:tcPr>
          <w:p w:rsidR="00925865" w:rsidRPr="00925865" w:rsidRDefault="00925865" w:rsidP="009258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925865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147" w:type="pct"/>
            <w:vMerge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</w:tcBorders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Фамилия</w:t>
            </w:r>
            <w:r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 xml:space="preserve"> </w:t>
            </w: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И.О.</w:t>
            </w:r>
          </w:p>
        </w:tc>
      </w:tr>
    </w:tbl>
    <w:p w:rsidR="007E2D0D" w:rsidRPr="000A1FFA" w:rsidRDefault="007E2D0D" w:rsidP="007E2D0D">
      <w:pPr>
        <w:suppressAutoHyphens/>
        <w:spacing w:before="2300"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ectPr w:rsidR="007E2D0D" w:rsidRPr="000A1FFA" w:rsidSect="001131F4">
          <w:headerReference w:type="even" r:id="rId8"/>
          <w:footerReference w:type="default" r:id="rId9"/>
          <w:pgSz w:w="11906" w:h="16838"/>
          <w:pgMar w:top="851" w:right="567" w:bottom="1134" w:left="1701" w:header="720" w:footer="720" w:gutter="0"/>
          <w:cols w:space="720"/>
          <w:titlePg/>
          <w:docGrid w:linePitch="360" w:charSpace="36864"/>
        </w:sectPr>
      </w:pPr>
    </w:p>
    <w:bookmarkStart w:id="0" w:name="_Toc511401409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id w:val="-22176577"/>
        <w:docPartObj>
          <w:docPartGallery w:val="Table of Contents"/>
          <w:docPartUnique/>
        </w:docPartObj>
      </w:sdtPr>
      <w:sdtEndPr>
        <w:rPr>
          <w:rFonts w:cstheme="minorBidi"/>
          <w:color w:val="auto"/>
          <w:sz w:val="28"/>
        </w:rPr>
      </w:sdtEndPr>
      <w:sdtContent>
        <w:p w:rsidR="00C528BA" w:rsidRPr="00C528BA" w:rsidRDefault="00C528BA" w:rsidP="00C528BA">
          <w:pPr>
            <w:pStyle w:val="ae"/>
            <w:spacing w:before="120" w:after="120" w:line="240" w:lineRule="auto"/>
            <w:rPr>
              <w:rFonts w:ascii="Times New Roman" w:hAnsi="Times New Roman" w:cs="Times New Roman"/>
              <w:b w:val="0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B86E3F" w:rsidRDefault="00C528BA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C528BA">
            <w:rPr>
              <w:rFonts w:cs="Times New Roman"/>
              <w:color w:val="000000" w:themeColor="text1"/>
              <w:szCs w:val="28"/>
            </w:rPr>
            <w:fldChar w:fldCharType="begin"/>
          </w:r>
          <w:r w:rsidRPr="00C528BA">
            <w:rPr>
              <w:rFonts w:cs="Times New Roman"/>
              <w:color w:val="000000" w:themeColor="text1"/>
              <w:szCs w:val="28"/>
            </w:rPr>
            <w:instrText xml:space="preserve"> TOC \o "1-3" \h \z \u </w:instrText>
          </w:r>
          <w:r w:rsidRPr="00C528BA">
            <w:rPr>
              <w:rFonts w:cs="Times New Roman"/>
              <w:color w:val="000000" w:themeColor="text1"/>
              <w:szCs w:val="28"/>
            </w:rPr>
            <w:fldChar w:fldCharType="separate"/>
          </w:r>
          <w:hyperlink w:anchor="_Toc89302436" w:history="1">
            <w:r w:rsidR="00B86E3F" w:rsidRPr="003059D6">
              <w:rPr>
                <w:rStyle w:val="af"/>
                <w:noProof/>
              </w:rPr>
              <w:t>Введение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_Toc89302436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4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37" w:history="1">
            <w:r w:rsidR="00B86E3F" w:rsidRPr="003059D6">
              <w:rPr>
                <w:rStyle w:val="af"/>
                <w:noProof/>
              </w:rPr>
              <w:t>1 Индивидуальный вариант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_Toc89302437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5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38" w:history="1">
            <w:r w:rsidR="00B86E3F" w:rsidRPr="003059D6">
              <w:rPr>
                <w:rStyle w:val="af"/>
                <w:noProof/>
              </w:rPr>
              <w:t>2 Схема данных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_Toc89302438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6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39" w:history="1">
            <w:r w:rsidR="00B86E3F" w:rsidRPr="003059D6">
              <w:rPr>
                <w:rStyle w:val="af"/>
                <w:noProof/>
              </w:rPr>
              <w:t>3 Внешний вид главного окна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_Toc89302439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7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40" w:history="1">
            <w:r w:rsidR="00B86E3F" w:rsidRPr="003059D6">
              <w:rPr>
                <w:rStyle w:val="af"/>
                <w:noProof/>
              </w:rPr>
              <w:t>4 Генератор кошек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_Toc89302440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8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41" w:history="1">
            <w:r w:rsidR="00B86E3F" w:rsidRPr="003059D6">
              <w:rPr>
                <w:rStyle w:val="af"/>
                <w:noProof/>
              </w:rPr>
              <w:t>4.1 Описание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_Toc89302441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8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42" w:history="1">
            <w:r w:rsidR="00B86E3F" w:rsidRPr="003059D6">
              <w:rPr>
                <w:rStyle w:val="af"/>
                <w:noProof/>
                <w:lang w:val="en-US"/>
              </w:rPr>
              <w:t xml:space="preserve">4.2 </w:t>
            </w:r>
            <w:r w:rsidR="00B86E3F" w:rsidRPr="003059D6">
              <w:rPr>
                <w:rStyle w:val="af"/>
                <w:noProof/>
              </w:rPr>
              <w:t>Код</w:t>
            </w:r>
            <w:r w:rsidR="00B86E3F" w:rsidRPr="003059D6">
              <w:rPr>
                <w:rStyle w:val="af"/>
                <w:noProof/>
                <w:lang w:val="en-US"/>
              </w:rPr>
              <w:t xml:space="preserve"> </w:t>
            </w:r>
            <w:r w:rsidR="00B86E3F" w:rsidRPr="003059D6">
              <w:rPr>
                <w:rStyle w:val="af"/>
                <w:noProof/>
              </w:rPr>
              <w:t>функции</w:t>
            </w:r>
            <w:r w:rsidR="00B86E3F" w:rsidRPr="003059D6">
              <w:rPr>
                <w:rStyle w:val="af"/>
                <w:noProof/>
                <w:lang w:val="en-US"/>
              </w:rPr>
              <w:t xml:space="preserve"> </w:t>
            </w:r>
            <w:r w:rsidR="00B86E3F" w:rsidRPr="003059D6">
              <w:rPr>
                <w:rStyle w:val="af"/>
                <w:noProof/>
              </w:rPr>
              <w:t>генерирующей</w:t>
            </w:r>
            <w:r w:rsidR="00B86E3F" w:rsidRPr="003059D6">
              <w:rPr>
                <w:rStyle w:val="af"/>
                <w:noProof/>
                <w:lang w:val="en-US"/>
              </w:rPr>
              <w:t xml:space="preserve"> </w:t>
            </w:r>
            <w:r w:rsidR="00B86E3F" w:rsidRPr="003059D6">
              <w:rPr>
                <w:rStyle w:val="af"/>
                <w:noProof/>
              </w:rPr>
              <w:t>кошек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_Toc89302442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8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43" w:history="1">
            <w:r w:rsidR="00B86E3F" w:rsidRPr="003059D6">
              <w:rPr>
                <w:rStyle w:val="af"/>
                <w:noProof/>
              </w:rPr>
              <w:t>4.3 Код реакции на нажатие кнопки сгенерировать кошек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_Toc89302443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9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44" w:history="1">
            <w:r w:rsidR="00B86E3F" w:rsidRPr="003059D6">
              <w:rPr>
                <w:rStyle w:val="af"/>
                <w:noProof/>
              </w:rPr>
              <w:t>5 Код генерации локаций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_Toc89302444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11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45" w:history="1">
            <w:r w:rsidR="00B86E3F" w:rsidRPr="003059D6">
              <w:rPr>
                <w:rStyle w:val="af"/>
                <w:noProof/>
              </w:rPr>
              <w:t>5.1 Описание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_Toc89302445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11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46" w:history="1">
            <w:r w:rsidR="00B86E3F" w:rsidRPr="003059D6">
              <w:rPr>
                <w:rStyle w:val="af"/>
                <w:noProof/>
              </w:rPr>
              <w:t>5.1 Код функции генерирующей здание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_Toc89302446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11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47" w:history="1">
            <w:r w:rsidR="00B86E3F" w:rsidRPr="003059D6">
              <w:rPr>
                <w:rStyle w:val="af"/>
                <w:noProof/>
                <w:lang w:val="en-US"/>
              </w:rPr>
              <w:t xml:space="preserve">5.3 </w:t>
            </w:r>
            <w:r w:rsidR="00B86E3F" w:rsidRPr="003059D6">
              <w:rPr>
                <w:rStyle w:val="af"/>
                <w:noProof/>
              </w:rPr>
              <w:t>Код</w:t>
            </w:r>
            <w:r w:rsidR="00B86E3F" w:rsidRPr="003059D6">
              <w:rPr>
                <w:rStyle w:val="af"/>
                <w:noProof/>
                <w:lang w:val="en-US"/>
              </w:rPr>
              <w:t xml:space="preserve"> </w:t>
            </w:r>
            <w:r w:rsidR="00B86E3F" w:rsidRPr="003059D6">
              <w:rPr>
                <w:rStyle w:val="af"/>
                <w:noProof/>
              </w:rPr>
              <w:t>функции</w:t>
            </w:r>
            <w:r w:rsidR="00B86E3F" w:rsidRPr="003059D6">
              <w:rPr>
                <w:rStyle w:val="af"/>
                <w:noProof/>
                <w:lang w:val="en-US"/>
              </w:rPr>
              <w:t xml:space="preserve"> </w:t>
            </w:r>
            <w:r w:rsidR="00B86E3F" w:rsidRPr="003059D6">
              <w:rPr>
                <w:rStyle w:val="af"/>
                <w:noProof/>
              </w:rPr>
              <w:t>генерирующей</w:t>
            </w:r>
            <w:r w:rsidR="00B86E3F" w:rsidRPr="003059D6">
              <w:rPr>
                <w:rStyle w:val="af"/>
                <w:noProof/>
                <w:lang w:val="en-US"/>
              </w:rPr>
              <w:t xml:space="preserve"> </w:t>
            </w:r>
            <w:r w:rsidR="00B86E3F" w:rsidRPr="003059D6">
              <w:rPr>
                <w:rStyle w:val="af"/>
                <w:noProof/>
              </w:rPr>
              <w:t>локации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_Toc89302447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13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48" w:history="1">
            <w:r w:rsidR="00B86E3F" w:rsidRPr="003059D6">
              <w:rPr>
                <w:rStyle w:val="af"/>
                <w:noProof/>
              </w:rPr>
              <w:t>5.4 Код реакции на нажатие кнопки сгенерировать локации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_Toc89302448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13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49" w:history="1">
            <w:r w:rsidR="00B86E3F" w:rsidRPr="003059D6">
              <w:rPr>
                <w:rStyle w:val="af"/>
                <w:noProof/>
                <w:lang w:val="en-US"/>
              </w:rPr>
              <w:t xml:space="preserve">6 </w:t>
            </w:r>
            <w:r w:rsidR="00B86E3F" w:rsidRPr="003059D6">
              <w:rPr>
                <w:rStyle w:val="af"/>
                <w:noProof/>
              </w:rPr>
              <w:t>Статистика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_Toc89302449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15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50" w:history="1">
            <w:r w:rsidR="00B86E3F" w:rsidRPr="003059D6">
              <w:rPr>
                <w:rStyle w:val="af"/>
                <w:noProof/>
                <w:lang w:val="en-US"/>
              </w:rPr>
              <w:t xml:space="preserve">6.1 </w:t>
            </w:r>
            <w:r w:rsidR="00B86E3F" w:rsidRPr="003059D6">
              <w:rPr>
                <w:rStyle w:val="af"/>
                <w:noProof/>
              </w:rPr>
              <w:t>Описание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_Toc89302450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15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51" w:history="1">
            <w:r w:rsidR="00B86E3F" w:rsidRPr="003059D6">
              <w:rPr>
                <w:rStyle w:val="af"/>
                <w:noProof/>
              </w:rPr>
              <w:t>6.2 Код запроса статистики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_Toc89302451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15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52" w:history="1">
            <w:r w:rsidR="00B86E3F" w:rsidRPr="003059D6">
              <w:rPr>
                <w:rStyle w:val="af"/>
                <w:noProof/>
                <w:lang w:val="en-US"/>
              </w:rPr>
              <w:t>6.</w:t>
            </w:r>
            <w:r w:rsidR="00B86E3F" w:rsidRPr="003059D6">
              <w:rPr>
                <w:rStyle w:val="af"/>
                <w:noProof/>
              </w:rPr>
              <w:t>3</w:t>
            </w:r>
            <w:r w:rsidR="00B86E3F" w:rsidRPr="003059D6">
              <w:rPr>
                <w:rStyle w:val="af"/>
                <w:noProof/>
                <w:lang w:val="en-US"/>
              </w:rPr>
              <w:t xml:space="preserve"> </w:t>
            </w:r>
            <w:r w:rsidR="00B86E3F" w:rsidRPr="003059D6">
              <w:rPr>
                <w:rStyle w:val="af"/>
                <w:noProof/>
              </w:rPr>
              <w:t>Код</w:t>
            </w:r>
            <w:r w:rsidR="00B86E3F" w:rsidRPr="003059D6">
              <w:rPr>
                <w:rStyle w:val="af"/>
                <w:noProof/>
                <w:lang w:val="en-US"/>
              </w:rPr>
              <w:t xml:space="preserve"> </w:t>
            </w:r>
            <w:r w:rsidR="00B86E3F" w:rsidRPr="003059D6">
              <w:rPr>
                <w:rStyle w:val="af"/>
                <w:noProof/>
              </w:rPr>
              <w:t>тика</w:t>
            </w:r>
            <w:r w:rsidR="00B86E3F" w:rsidRPr="003059D6">
              <w:rPr>
                <w:rStyle w:val="af"/>
                <w:noProof/>
                <w:lang w:val="en-US"/>
              </w:rPr>
              <w:t xml:space="preserve"> </w:t>
            </w:r>
            <w:r w:rsidR="00B86E3F" w:rsidRPr="003059D6">
              <w:rPr>
                <w:rStyle w:val="af"/>
                <w:noProof/>
              </w:rPr>
              <w:t>таймера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_Toc89302452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16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53" w:history="1">
            <w:r w:rsidR="00B86E3F" w:rsidRPr="003059D6">
              <w:rPr>
                <w:rStyle w:val="af"/>
                <w:noProof/>
              </w:rPr>
              <w:t>7 Описание работы интерфейса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_Toc89302453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17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54" w:history="1">
            <w:r w:rsidR="00B86E3F" w:rsidRPr="003059D6">
              <w:rPr>
                <w:rStyle w:val="af"/>
                <w:noProof/>
              </w:rPr>
              <w:t>Заключение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_Toc89302454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21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B86E3F" w:rsidRDefault="00845AE4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9302455" w:history="1">
            <w:r w:rsidR="00B86E3F" w:rsidRPr="003059D6">
              <w:rPr>
                <w:rStyle w:val="af"/>
                <w:noProof/>
              </w:rPr>
              <w:t>Список использованных источников</w:t>
            </w:r>
            <w:r w:rsidR="00B86E3F">
              <w:rPr>
                <w:noProof/>
                <w:webHidden/>
              </w:rPr>
              <w:tab/>
            </w:r>
            <w:r w:rsidR="00B86E3F">
              <w:rPr>
                <w:noProof/>
                <w:webHidden/>
              </w:rPr>
              <w:fldChar w:fldCharType="begin"/>
            </w:r>
            <w:r w:rsidR="00B86E3F">
              <w:rPr>
                <w:noProof/>
                <w:webHidden/>
              </w:rPr>
              <w:instrText xml:space="preserve"> PAGEREF _Toc89302455 \h </w:instrText>
            </w:r>
            <w:r w:rsidR="00B86E3F">
              <w:rPr>
                <w:noProof/>
                <w:webHidden/>
              </w:rPr>
            </w:r>
            <w:r w:rsidR="00B86E3F">
              <w:rPr>
                <w:noProof/>
                <w:webHidden/>
              </w:rPr>
              <w:fldChar w:fldCharType="separate"/>
            </w:r>
            <w:r w:rsidR="00B86E3F">
              <w:rPr>
                <w:noProof/>
                <w:webHidden/>
              </w:rPr>
              <w:t>22</w:t>
            </w:r>
            <w:r w:rsidR="00B86E3F">
              <w:rPr>
                <w:noProof/>
                <w:webHidden/>
              </w:rPr>
              <w:fldChar w:fldCharType="end"/>
            </w:r>
          </w:hyperlink>
        </w:p>
        <w:p w:rsidR="00C528BA" w:rsidRDefault="00C528BA" w:rsidP="00DB7CBE">
          <w:pPr>
            <w:pStyle w:val="14"/>
          </w:pPr>
          <w:r w:rsidRPr="00C528BA">
            <w:rPr>
              <w:bCs/>
              <w:szCs w:val="28"/>
            </w:rPr>
            <w:fldChar w:fldCharType="end"/>
          </w:r>
        </w:p>
      </w:sdtContent>
    </w:sdt>
    <w:p w:rsidR="00C528BA" w:rsidRDefault="00C528BA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br w:type="page"/>
      </w:r>
    </w:p>
    <w:p w:rsidR="00B8712B" w:rsidRPr="006C372D" w:rsidRDefault="00D67DF5" w:rsidP="00BF0B8C">
      <w:pPr>
        <w:pStyle w:val="10"/>
      </w:pPr>
      <w:bookmarkStart w:id="1" w:name="_Toc89302436"/>
      <w:r w:rsidRPr="005877D4">
        <w:lastRenderedPageBreak/>
        <w:t>Введение</w:t>
      </w:r>
      <w:bookmarkEnd w:id="0"/>
      <w:bookmarkEnd w:id="1"/>
    </w:p>
    <w:p w:rsidR="00FC1674" w:rsidRDefault="00FC1674" w:rsidP="00FC1674">
      <w:pPr>
        <w:pStyle w:val="ac"/>
      </w:pPr>
      <w:r>
        <w:t xml:space="preserve">В данной работе </w:t>
      </w:r>
      <w:r w:rsidR="003F126F">
        <w:t>отрабатывается взаимодействие с базами данных в условиях высоконагруженных проектов с большим количество данных и конкурентных запросов.</w:t>
      </w:r>
    </w:p>
    <w:p w:rsidR="00FC1674" w:rsidRDefault="003F126F" w:rsidP="00FC1674">
      <w:pPr>
        <w:pStyle w:val="ac"/>
      </w:pPr>
      <w:r>
        <w:t xml:space="preserve">В качестве СУБД используется </w:t>
      </w:r>
      <w:r>
        <w:rPr>
          <w:lang w:val="en-US"/>
        </w:rPr>
        <w:t>Microsoft</w:t>
      </w:r>
      <w:r w:rsidRPr="003F126F">
        <w:t xml:space="preserve"> </w:t>
      </w:r>
      <w:r>
        <w:rPr>
          <w:lang w:val="en-US"/>
        </w:rPr>
        <w:t>SQL</w:t>
      </w:r>
      <w:r w:rsidRPr="003F126F">
        <w:t xml:space="preserve"> </w:t>
      </w:r>
      <w:r>
        <w:rPr>
          <w:lang w:val="en-US"/>
        </w:rPr>
        <w:t>Server</w:t>
      </w:r>
      <w:r>
        <w:t xml:space="preserve"> 2019</w:t>
      </w:r>
      <w:r w:rsidR="003A6548" w:rsidRPr="003A6548">
        <w:t xml:space="preserve"> </w:t>
      </w:r>
      <w:r w:rsidR="003A6548">
        <w:rPr>
          <w:lang w:val="en-US"/>
        </w:rPr>
        <w:t>Community</w:t>
      </w:r>
      <w:r>
        <w:t xml:space="preserve">. </w:t>
      </w:r>
      <w:r w:rsidR="00F36E97">
        <w:rPr>
          <w:lang w:val="en-US"/>
        </w:rPr>
        <w:t>Microsoft</w:t>
      </w:r>
      <w:r w:rsidR="00F36E97" w:rsidRPr="003F126F">
        <w:t xml:space="preserve"> </w:t>
      </w:r>
      <w:r w:rsidR="00F36E97">
        <w:rPr>
          <w:lang w:val="en-US"/>
        </w:rPr>
        <w:t>SQL</w:t>
      </w:r>
      <w:r w:rsidR="00F36E97" w:rsidRPr="003F126F">
        <w:t xml:space="preserve"> </w:t>
      </w:r>
      <w:r w:rsidR="00F36E97">
        <w:rPr>
          <w:lang w:val="en-US"/>
        </w:rPr>
        <w:t>Server</w:t>
      </w:r>
      <w:r w:rsidR="00F36E97">
        <w:t xml:space="preserve"> 2019</w:t>
      </w:r>
      <w:r w:rsidR="00F36E97" w:rsidRPr="003A6548">
        <w:t xml:space="preserve"> </w:t>
      </w:r>
      <w:r w:rsidRPr="003F126F">
        <w:t xml:space="preserve">– </w:t>
      </w:r>
      <w:r>
        <w:t xml:space="preserve">система управления реляционными базами данных разработанная корпорацией </w:t>
      </w:r>
      <w:r>
        <w:rPr>
          <w:lang w:val="en-US"/>
        </w:rPr>
        <w:t>Microsoft</w:t>
      </w:r>
      <w:r w:rsidR="003A6548">
        <w:t>.</w:t>
      </w:r>
    </w:p>
    <w:p w:rsidR="003A6548" w:rsidRDefault="003A6548" w:rsidP="00FC1674">
      <w:pPr>
        <w:pStyle w:val="ac"/>
      </w:pPr>
      <w:r>
        <w:t>В условиях разработки крупных коммерческих приложений возникает необходимость обрабатывать огромные объемы данных. Размеры БД могут достигать десятков терабайт. Количество записей в одной таблице может уходить за миллиарды строк. К сожалению, трудно найти в открытых источниках ресурсы предоставляющие такой объем данных для личных целей. Однако, чтобы овладеть навыком оперирования большими данными надо с этими данными столкнуться.</w:t>
      </w:r>
    </w:p>
    <w:p w:rsidR="00C32035" w:rsidRPr="006C372D" w:rsidRDefault="003A6548" w:rsidP="00C32035">
      <w:pPr>
        <w:pStyle w:val="ac"/>
      </w:pPr>
      <w:r>
        <w:t xml:space="preserve">В рамках данной курсовой работы разработано приложение на языке </w:t>
      </w:r>
      <w:r>
        <w:rPr>
          <w:lang w:val="en-US"/>
        </w:rPr>
        <w:t>C</w:t>
      </w:r>
      <w:r w:rsidRPr="003A6548">
        <w:t>#</w:t>
      </w:r>
      <w:r>
        <w:t>, которое позволяет сымитировать ситуацию работы с БД в большим количеством данных.</w:t>
      </w:r>
      <w:r w:rsidR="00C32035">
        <w:t xml:space="preserve"> </w:t>
      </w:r>
      <w:r w:rsidR="00C00A66">
        <w:t xml:space="preserve">C# </w:t>
      </w:r>
      <w:r w:rsidR="00C00A66" w:rsidRPr="003F126F">
        <w:t>–</w:t>
      </w:r>
      <w:r w:rsidR="00C00A66">
        <w:t xml:space="preserve"> высокоуровневый язык программирования общего назначения, широко применяющийся при разработке </w:t>
      </w:r>
      <w:proofErr w:type="spellStart"/>
      <w:r w:rsidR="00C00A66">
        <w:t>энтерпрайз</w:t>
      </w:r>
      <w:proofErr w:type="spellEnd"/>
      <w:r w:rsidR="00C00A66">
        <w:t xml:space="preserve"> решений и имеющий тесную интеграцию с </w:t>
      </w:r>
      <w:r w:rsidR="00C00A66">
        <w:rPr>
          <w:lang w:val="en-US"/>
        </w:rPr>
        <w:t>Microsoft</w:t>
      </w:r>
      <w:r w:rsidR="00C00A66" w:rsidRPr="003F126F">
        <w:t xml:space="preserve"> </w:t>
      </w:r>
      <w:r w:rsidR="00C00A66">
        <w:rPr>
          <w:lang w:val="en-US"/>
        </w:rPr>
        <w:t>SQL</w:t>
      </w:r>
      <w:r w:rsidR="00C00A66" w:rsidRPr="003F126F">
        <w:t xml:space="preserve"> </w:t>
      </w:r>
      <w:r w:rsidR="00C00A66">
        <w:rPr>
          <w:lang w:val="en-US"/>
        </w:rPr>
        <w:t>Server</w:t>
      </w:r>
      <w:r w:rsidR="00C32035" w:rsidRPr="006C372D">
        <w:t xml:space="preserve">. </w:t>
      </w:r>
    </w:p>
    <w:p w:rsidR="003A6548" w:rsidRDefault="00C32035" w:rsidP="00FC1674">
      <w:pPr>
        <w:pStyle w:val="ac"/>
      </w:pPr>
      <w:r>
        <w:t>В данной работе</w:t>
      </w:r>
      <w:r w:rsidR="003A6548">
        <w:t xml:space="preserve"> </w:t>
      </w:r>
      <w:r>
        <w:t>р</w:t>
      </w:r>
      <w:r w:rsidR="003A6548">
        <w:t>азработан генератор данных, которы</w:t>
      </w:r>
      <w:r w:rsidR="00F36E97">
        <w:t>й</w:t>
      </w:r>
      <w:r w:rsidR="003A6548">
        <w:t xml:space="preserve"> по заданным параметрам позволяет</w:t>
      </w:r>
      <w:r w:rsidR="00C00A66">
        <w:t xml:space="preserve"> автоматически</w:t>
      </w:r>
      <w:r w:rsidR="003A6548">
        <w:t xml:space="preserve"> заполнить таблицы в базе данных, а также </w:t>
      </w:r>
      <w:proofErr w:type="spellStart"/>
      <w:r w:rsidR="00C00A66">
        <w:t>на</w:t>
      </w:r>
      <w:r w:rsidR="003A6548">
        <w:t>генерировать</w:t>
      </w:r>
      <w:proofErr w:type="spellEnd"/>
      <w:r w:rsidR="00C00A66">
        <w:t xml:space="preserve"> данные и</w:t>
      </w:r>
      <w:r w:rsidR="003A6548">
        <w:t xml:space="preserve"> связи между строками таблиц.</w:t>
      </w:r>
    </w:p>
    <w:p w:rsidR="003A6548" w:rsidRDefault="003A6548" w:rsidP="00FC1674">
      <w:pPr>
        <w:pStyle w:val="ac"/>
      </w:pPr>
      <w:r>
        <w:t xml:space="preserve">Для </w:t>
      </w:r>
      <w:r w:rsidR="00C32035">
        <w:t xml:space="preserve">имитации взаимодействия множества пользователей с приложением разработан механизм </w:t>
      </w:r>
      <w:proofErr w:type="spellStart"/>
      <w:r w:rsidR="00BE09B0">
        <w:t>кокурентного</w:t>
      </w:r>
      <w:proofErr w:type="spellEnd"/>
      <w:r w:rsidR="00C32035">
        <w:t xml:space="preserve"> выполнения запросов к БД. Таким образом разработанная система позволяет сымитировать параллельное выполнение сложных запросов.</w:t>
      </w:r>
    </w:p>
    <w:p w:rsidR="00C00A66" w:rsidRDefault="00C00A66" w:rsidP="00FC1674">
      <w:pPr>
        <w:pStyle w:val="ac"/>
      </w:pPr>
      <w:r>
        <w:t xml:space="preserve">Одним </w:t>
      </w:r>
      <w:proofErr w:type="gramStart"/>
      <w:r>
        <w:t>из важнейших принципов организации</w:t>
      </w:r>
      <w:proofErr w:type="gramEnd"/>
      <w:r>
        <w:t xml:space="preserve"> данных в БД является </w:t>
      </w:r>
      <w:proofErr w:type="spellStart"/>
      <w:r>
        <w:t>консистентность</w:t>
      </w:r>
      <w:proofErr w:type="spellEnd"/>
      <w:r>
        <w:t xml:space="preserve"> и целостность данных. Не смотря на увеличение пропускной способности современных каналов связи, а </w:t>
      </w:r>
      <w:r w:rsidR="00611647">
        <w:t>также</w:t>
      </w:r>
      <w:r>
        <w:t xml:space="preserve"> повышения надежности современных серверов, все еще случаются перебои в работе </w:t>
      </w:r>
      <w:r w:rsidR="00611647">
        <w:t>оборудования,</w:t>
      </w:r>
      <w:r>
        <w:t xml:space="preserve"> вызванные как </w:t>
      </w:r>
      <w:r w:rsidR="00611647">
        <w:t>природным,</w:t>
      </w:r>
      <w:r>
        <w:t xml:space="preserve"> так и антропогенном влиянием на отлаженные системы. В случае передаче набора данных образующих единую </w:t>
      </w:r>
      <w:r w:rsidR="00611647">
        <w:t xml:space="preserve">логическую единицу, </w:t>
      </w:r>
      <w:r>
        <w:t>важно избежать моментов частичной передачи данных. Для решения этой проблемы современные СУБД предлагают механизм транзакций.</w:t>
      </w:r>
      <w:r w:rsidR="00611647">
        <w:t xml:space="preserve"> </w:t>
      </w:r>
      <w:r w:rsidR="00611647" w:rsidRPr="00611647">
        <w:t>Транзакция</w:t>
      </w:r>
      <w:r w:rsidR="00611647">
        <w:t xml:space="preserve"> — это сущность которая</w:t>
      </w:r>
      <w:r w:rsidR="00611647" w:rsidRPr="00611647">
        <w:t xml:space="preserve"> может быть выполнена либо целиком и успешно, соблюдая целостность данных и независимо от параллельно идущих других транз</w:t>
      </w:r>
      <w:r w:rsidR="00F36E97">
        <w:t>акций, либо не выполнена вообще</w:t>
      </w:r>
      <w:r w:rsidR="00611647">
        <w:t xml:space="preserve">. </w:t>
      </w:r>
    </w:p>
    <w:p w:rsidR="00611647" w:rsidRPr="00611647" w:rsidRDefault="00611647" w:rsidP="00FC1674">
      <w:pPr>
        <w:pStyle w:val="ac"/>
      </w:pPr>
      <w:r>
        <w:rPr>
          <w:lang w:val="en-US"/>
        </w:rPr>
        <w:t>Microsoft</w:t>
      </w:r>
      <w:r w:rsidRPr="003F126F">
        <w:t xml:space="preserve"> </w:t>
      </w:r>
      <w:r>
        <w:rPr>
          <w:lang w:val="en-US"/>
        </w:rPr>
        <w:t>SQL</w:t>
      </w:r>
      <w:r w:rsidRPr="003F126F">
        <w:t xml:space="preserve"> </w:t>
      </w:r>
      <w:r>
        <w:rPr>
          <w:lang w:val="en-US"/>
        </w:rPr>
        <w:t>Server</w:t>
      </w:r>
      <w:r w:rsidRPr="00611647">
        <w:t xml:space="preserve"> </w:t>
      </w:r>
      <w:r>
        <w:t xml:space="preserve">имеет встроенный механизм транзакций, язык </w:t>
      </w:r>
      <w:r>
        <w:rPr>
          <w:lang w:val="en-US"/>
        </w:rPr>
        <w:t>C</w:t>
      </w:r>
      <w:r w:rsidRPr="00611647">
        <w:t>#</w:t>
      </w:r>
      <w:r>
        <w:t xml:space="preserve"> позволяет вызывать запросы к БД оборачивая их в транзакции, тем самым добиваясь целостности данных. </w:t>
      </w:r>
      <w:r w:rsidR="00F36E97">
        <w:t xml:space="preserve">Разработанное в данной работе приложение имеет соответствующий флаг, </w:t>
      </w:r>
      <w:r w:rsidR="00BE09B0">
        <w:t xml:space="preserve">включая </w:t>
      </w:r>
      <w:proofErr w:type="gramStart"/>
      <w:r w:rsidR="00F36E97">
        <w:t>и</w:t>
      </w:r>
      <w:proofErr w:type="gramEnd"/>
      <w:r w:rsidR="00F36E97">
        <w:t xml:space="preserve"> </w:t>
      </w:r>
      <w:r w:rsidR="00BE09B0">
        <w:t xml:space="preserve">отключая </w:t>
      </w:r>
      <w:r w:rsidR="00F36E97">
        <w:t>который можно указать выполнять ли приложению запросы к базе в транзакции или нет.</w:t>
      </w:r>
    </w:p>
    <w:p w:rsidR="00B8712B" w:rsidRDefault="00B8712B" w:rsidP="006C372D">
      <w:pPr>
        <w:pStyle w:val="ac"/>
        <w:rPr>
          <w:b/>
        </w:rPr>
      </w:pPr>
      <w:r>
        <w:rPr>
          <w:b/>
        </w:rPr>
        <w:br w:type="page"/>
      </w:r>
    </w:p>
    <w:p w:rsidR="00646C85" w:rsidRPr="001374A7" w:rsidRDefault="003B349E" w:rsidP="00A5217F">
      <w:pPr>
        <w:pStyle w:val="10"/>
      </w:pPr>
      <w:bookmarkStart w:id="2" w:name="_Toc511401411"/>
      <w:bookmarkStart w:id="3" w:name="_Toc89302437"/>
      <w:r w:rsidRPr="001374A7">
        <w:lastRenderedPageBreak/>
        <w:t>1</w:t>
      </w:r>
      <w:r w:rsidR="00751A0A" w:rsidRPr="001374A7">
        <w:t xml:space="preserve"> </w:t>
      </w:r>
      <w:bookmarkEnd w:id="2"/>
      <w:r w:rsidR="00F3676B">
        <w:t>Индивидуальный</w:t>
      </w:r>
      <w:r w:rsidR="00F3676B" w:rsidRPr="001374A7">
        <w:t xml:space="preserve"> </w:t>
      </w:r>
      <w:r w:rsidR="00F3676B">
        <w:t>вариант</w:t>
      </w:r>
      <w:bookmarkEnd w:id="3"/>
    </w:p>
    <w:p w:rsidR="00FC0A63" w:rsidRDefault="003540A1" w:rsidP="00474EF7">
      <w:pPr>
        <w:rPr>
          <w:rFonts w:ascii="Times New Roman" w:hAnsi="Times New Roman" w:cs="Times New Roman"/>
          <w:sz w:val="28"/>
          <w:szCs w:val="28"/>
        </w:rPr>
      </w:pPr>
      <w:r w:rsidRPr="002735BD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32061D">
        <w:rPr>
          <w:rFonts w:ascii="Times New Roman" w:hAnsi="Times New Roman" w:cs="Times New Roman"/>
          <w:sz w:val="28"/>
          <w:szCs w:val="28"/>
        </w:rPr>
        <w:t xml:space="preserve">генератор данных для </w:t>
      </w:r>
      <w:r w:rsidR="00AC51EA">
        <w:rPr>
          <w:rFonts w:ascii="Times New Roman" w:hAnsi="Times New Roman" w:cs="Times New Roman"/>
          <w:sz w:val="28"/>
          <w:szCs w:val="28"/>
        </w:rPr>
        <w:t>БД</w:t>
      </w:r>
      <w:r w:rsidR="00474EF7">
        <w:rPr>
          <w:rFonts w:ascii="Times New Roman" w:hAnsi="Times New Roman" w:cs="Times New Roman"/>
          <w:sz w:val="28"/>
          <w:szCs w:val="28"/>
        </w:rPr>
        <w:t xml:space="preserve"> </w:t>
      </w:r>
      <w:r w:rsidR="00474EF7" w:rsidRPr="00474EF7">
        <w:rPr>
          <w:rFonts w:ascii="Times New Roman" w:hAnsi="Times New Roman" w:cs="Times New Roman"/>
          <w:sz w:val="28"/>
          <w:szCs w:val="28"/>
          <w:highlight w:val="yellow"/>
        </w:rPr>
        <w:t>«Кошачьи гонки»</w:t>
      </w:r>
      <w:r w:rsidR="00FC0A63" w:rsidRPr="00FC0A63">
        <w:rPr>
          <w:rFonts w:ascii="Times New Roman" w:hAnsi="Times New Roman" w:cs="Times New Roman"/>
          <w:sz w:val="28"/>
          <w:szCs w:val="28"/>
        </w:rPr>
        <w:t>.</w:t>
      </w:r>
      <w:r w:rsidR="00FC0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EF7" w:rsidRPr="00FC0A63" w:rsidRDefault="00FC0A63" w:rsidP="00474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должна удовлетворять следующим требованиям</w:t>
      </w:r>
    </w:p>
    <w:p w:rsidR="00474EF7" w:rsidRPr="00FC0A63" w:rsidRDefault="00474EF7" w:rsidP="00212347">
      <w:pPr>
        <w:pStyle w:val="af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0A63">
        <w:rPr>
          <w:rFonts w:ascii="Times New Roman" w:hAnsi="Times New Roman" w:cs="Times New Roman"/>
          <w:sz w:val="28"/>
          <w:szCs w:val="28"/>
        </w:rPr>
        <w:t>У всех таблиц должен быть суррогатный первичный ключ</w:t>
      </w:r>
    </w:p>
    <w:p w:rsidR="00474EF7" w:rsidRPr="00FC0A63" w:rsidRDefault="00474EF7" w:rsidP="00212347">
      <w:pPr>
        <w:pStyle w:val="af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0A63">
        <w:rPr>
          <w:rFonts w:ascii="Times New Roman" w:hAnsi="Times New Roman" w:cs="Times New Roman"/>
          <w:sz w:val="28"/>
          <w:szCs w:val="28"/>
        </w:rPr>
        <w:t>Должна быть хотя бы одна таблица со связью (</w:t>
      </w:r>
      <w:proofErr w:type="spellStart"/>
      <w:r w:rsidRPr="00FC0A63">
        <w:rPr>
          <w:rFonts w:ascii="Times New Roman" w:hAnsi="Times New Roman" w:cs="Times New Roman"/>
          <w:sz w:val="28"/>
          <w:szCs w:val="28"/>
        </w:rPr>
        <w:t>one-to-many</w:t>
      </w:r>
      <w:proofErr w:type="spellEnd"/>
      <w:r w:rsidRPr="00FC0A63">
        <w:rPr>
          <w:rFonts w:ascii="Times New Roman" w:hAnsi="Times New Roman" w:cs="Times New Roman"/>
          <w:sz w:val="28"/>
          <w:szCs w:val="28"/>
        </w:rPr>
        <w:t>)</w:t>
      </w:r>
    </w:p>
    <w:p w:rsidR="00474EF7" w:rsidRPr="00FC0A63" w:rsidRDefault="00474EF7" w:rsidP="00212347">
      <w:pPr>
        <w:pStyle w:val="af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0A63">
        <w:rPr>
          <w:rFonts w:ascii="Times New Roman" w:hAnsi="Times New Roman" w:cs="Times New Roman"/>
          <w:sz w:val="28"/>
          <w:szCs w:val="28"/>
        </w:rPr>
        <w:t xml:space="preserve">Должна быть хотя бы одна таблица которая связывает две (связь </w:t>
      </w:r>
      <w:proofErr w:type="spellStart"/>
      <w:r w:rsidRPr="00FC0A63">
        <w:rPr>
          <w:rFonts w:ascii="Times New Roman" w:hAnsi="Times New Roman" w:cs="Times New Roman"/>
          <w:sz w:val="28"/>
          <w:szCs w:val="28"/>
        </w:rPr>
        <w:t>many-to-many</w:t>
      </w:r>
      <w:proofErr w:type="spellEnd"/>
      <w:r w:rsidRPr="00FC0A63">
        <w:rPr>
          <w:rFonts w:ascii="Times New Roman" w:hAnsi="Times New Roman" w:cs="Times New Roman"/>
          <w:sz w:val="28"/>
          <w:szCs w:val="28"/>
        </w:rPr>
        <w:t>)</w:t>
      </w:r>
    </w:p>
    <w:p w:rsidR="00474EF7" w:rsidRPr="00FC0A63" w:rsidRDefault="00474EF7" w:rsidP="00212347">
      <w:pPr>
        <w:pStyle w:val="af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0A63">
        <w:rPr>
          <w:rFonts w:ascii="Times New Roman" w:hAnsi="Times New Roman" w:cs="Times New Roman"/>
          <w:sz w:val="28"/>
          <w:szCs w:val="28"/>
        </w:rPr>
        <w:t xml:space="preserve">В таблице </w:t>
      </w:r>
      <w:proofErr w:type="spellStart"/>
      <w:r w:rsidRPr="00FC0A63">
        <w:rPr>
          <w:rFonts w:ascii="Times New Roman" w:hAnsi="Times New Roman" w:cs="Times New Roman"/>
          <w:sz w:val="28"/>
          <w:szCs w:val="28"/>
        </w:rPr>
        <w:t>many-to-many</w:t>
      </w:r>
      <w:proofErr w:type="spellEnd"/>
      <w:r w:rsidRPr="00FC0A63">
        <w:rPr>
          <w:rFonts w:ascii="Times New Roman" w:hAnsi="Times New Roman" w:cs="Times New Roman"/>
          <w:sz w:val="28"/>
          <w:szCs w:val="28"/>
        </w:rPr>
        <w:t xml:space="preserve"> помимо полей которые связывают две таблицы должно быть еще поле которое характеризует эту связь</w:t>
      </w:r>
    </w:p>
    <w:p w:rsidR="00474EF7" w:rsidRDefault="00474EF7" w:rsidP="00212347">
      <w:pPr>
        <w:pStyle w:val="af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0A63">
        <w:rPr>
          <w:rFonts w:ascii="Times New Roman" w:hAnsi="Times New Roman" w:cs="Times New Roman"/>
          <w:sz w:val="28"/>
          <w:szCs w:val="28"/>
        </w:rPr>
        <w:t>Должна быть хотя бы одна таблица со связью на саму себя</w:t>
      </w:r>
    </w:p>
    <w:p w:rsidR="00FC0A63" w:rsidRDefault="00FC0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должно удовлетворять следующим требованиям</w:t>
      </w:r>
      <w:r w:rsidR="00251BB5" w:rsidRPr="00251BB5">
        <w:rPr>
          <w:rFonts w:ascii="Times New Roman" w:hAnsi="Times New Roman" w:cs="Times New Roman"/>
          <w:sz w:val="28"/>
          <w:szCs w:val="28"/>
        </w:rPr>
        <w:t>:</w:t>
      </w:r>
    </w:p>
    <w:p w:rsidR="00251BB5" w:rsidRDefault="00251BB5" w:rsidP="00212347">
      <w:pPr>
        <w:pStyle w:val="af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должна быть возможность</w:t>
      </w:r>
      <w:r w:rsidR="00866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автоматически заполнить таблицу основной модели</w:t>
      </w:r>
    </w:p>
    <w:p w:rsidR="00251BB5" w:rsidRDefault="00251BB5" w:rsidP="00212347">
      <w:pPr>
        <w:pStyle w:val="af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должна быть возможность автоматически заполнить иерархическую таблицу  </w:t>
      </w:r>
    </w:p>
    <w:p w:rsidR="00251BB5" w:rsidRDefault="00251BB5" w:rsidP="00212347">
      <w:pPr>
        <w:pStyle w:val="af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должна выводиться статистика по данным в таблицах</w:t>
      </w:r>
    </w:p>
    <w:p w:rsidR="00251BB5" w:rsidRPr="00251BB5" w:rsidRDefault="00251BB5" w:rsidP="00212347">
      <w:pPr>
        <w:pStyle w:val="af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251BB5" w:rsidRPr="00251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 программе должна быть возможность запустить генератор в режим</w:t>
      </w:r>
      <w:r w:rsidR="008668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транзакцией и без </w:t>
      </w:r>
    </w:p>
    <w:p w:rsidR="003D57CE" w:rsidRPr="003D57CE" w:rsidRDefault="003D57CE" w:rsidP="003D57CE">
      <w:pPr>
        <w:pStyle w:val="10"/>
      </w:pPr>
      <w:bookmarkStart w:id="4" w:name="_Toc89302438"/>
      <w:r>
        <w:lastRenderedPageBreak/>
        <w:t>2 Схема данных</w:t>
      </w:r>
      <w:bookmarkEnd w:id="4"/>
    </w:p>
    <w:p w:rsidR="00474EF7" w:rsidRPr="00474EF7" w:rsidRDefault="00474EF7" w:rsidP="00474EF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32061D" w:rsidRPr="0032061D" w:rsidRDefault="0032061D" w:rsidP="003206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16A884" wp14:editId="074BADFE">
            <wp:extent cx="9188558" cy="2657475"/>
            <wp:effectExtent l="0" t="0" r="0" b="0"/>
            <wp:docPr id="9" name="Рисунок 9" descr="http://kaboom.tealeaf.su/assets/tasks/075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boom.tealeaf.su/assets/tasks/075_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304" cy="266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63" w:rsidRDefault="00FC0A63" w:rsidP="00A5217F">
      <w:pPr>
        <w:pStyle w:val="10"/>
        <w:sectPr w:rsidR="00FC0A63" w:rsidSect="00FC0A6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3676B" w:rsidRPr="003540A1" w:rsidRDefault="003D57CE" w:rsidP="00526277">
      <w:pPr>
        <w:pStyle w:val="10"/>
      </w:pPr>
      <w:bookmarkStart w:id="5" w:name="_Toc89302439"/>
      <w:r>
        <w:lastRenderedPageBreak/>
        <w:t>3</w:t>
      </w:r>
      <w:r w:rsidR="003B349E" w:rsidRPr="00A5217F">
        <w:t xml:space="preserve"> </w:t>
      </w:r>
      <w:r w:rsidR="00A5217F">
        <w:t>Внешний в</w:t>
      </w:r>
      <w:r w:rsidR="00F50996">
        <w:t>ид</w:t>
      </w:r>
      <w:r w:rsidR="00F50996" w:rsidRPr="00A5217F">
        <w:t xml:space="preserve"> </w:t>
      </w:r>
      <w:r w:rsidR="003540A1">
        <w:t>главного окна</w:t>
      </w:r>
      <w:bookmarkEnd w:id="5"/>
    </w:p>
    <w:p w:rsidR="003540A1" w:rsidRDefault="00631B0A" w:rsidP="00FC0A63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060FB5" wp14:editId="36C1210F">
            <wp:extent cx="4764981" cy="3686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4668" cy="369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EAA" w:rsidRPr="002735BD" w:rsidRDefault="00276EAA" w:rsidP="00276EA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Рисунок </w:t>
      </w:r>
      <w:r w:rsidR="003D57CE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.1</w:t>
      </w:r>
    </w:p>
    <w:p w:rsidR="00276EAA" w:rsidRDefault="00631B0A" w:rsidP="00FC0A63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04C13C" wp14:editId="18015FB1">
            <wp:extent cx="4764980" cy="3686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9934" cy="369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B0A" w:rsidRPr="003D57CE" w:rsidRDefault="00631B0A" w:rsidP="00631B0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</w:t>
      </w:r>
      <w:r w:rsidRPr="003D57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D57CE">
        <w:rPr>
          <w:rFonts w:ascii="Times New Roman" w:hAnsi="Times New Roman" w:cs="Times New Roman"/>
          <w:noProof/>
          <w:sz w:val="28"/>
          <w:szCs w:val="28"/>
        </w:rPr>
        <w:t>3</w:t>
      </w:r>
      <w:r w:rsidRPr="003D57CE">
        <w:rPr>
          <w:rFonts w:ascii="Times New Roman" w:hAnsi="Times New Roman" w:cs="Times New Roman"/>
          <w:noProof/>
          <w:sz w:val="28"/>
          <w:szCs w:val="28"/>
        </w:rPr>
        <w:t>.2</w:t>
      </w:r>
      <w:r w:rsidR="003540A1" w:rsidRPr="003D57CE">
        <w:br w:type="page"/>
      </w:r>
    </w:p>
    <w:p w:rsidR="003540A1" w:rsidRPr="003D57CE" w:rsidRDefault="003540A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F3676B" w:rsidRDefault="003D57CE" w:rsidP="00526277">
      <w:pPr>
        <w:pStyle w:val="10"/>
      </w:pPr>
      <w:bookmarkStart w:id="6" w:name="_Toc89302440"/>
      <w:r>
        <w:t>4</w:t>
      </w:r>
      <w:r w:rsidR="00F3676B" w:rsidRPr="003D57CE">
        <w:t xml:space="preserve"> </w:t>
      </w:r>
      <w:r w:rsidR="00C24ED8">
        <w:t>Генератор</w:t>
      </w:r>
      <w:r w:rsidR="0032061D" w:rsidRPr="003D57CE">
        <w:t xml:space="preserve"> </w:t>
      </w:r>
      <w:r w:rsidR="0032061D">
        <w:t>коше</w:t>
      </w:r>
      <w:r w:rsidR="0056758D">
        <w:t>к</w:t>
      </w:r>
      <w:bookmarkEnd w:id="6"/>
    </w:p>
    <w:p w:rsidR="00C24ED8" w:rsidRDefault="00C24ED8" w:rsidP="00C24ED8">
      <w:pPr>
        <w:pStyle w:val="2"/>
      </w:pPr>
      <w:bookmarkStart w:id="7" w:name="_Toc89302441"/>
      <w:r w:rsidRPr="00C24ED8">
        <w:t>4.1</w:t>
      </w:r>
      <w:r>
        <w:t xml:space="preserve"> Описание</w:t>
      </w:r>
      <w:bookmarkEnd w:id="7"/>
      <w:r>
        <w:t xml:space="preserve"> </w:t>
      </w:r>
    </w:p>
    <w:p w:rsidR="00347F28" w:rsidRPr="00761899" w:rsidRDefault="00347F28" w:rsidP="00BF6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99">
        <w:rPr>
          <w:rFonts w:ascii="Times New Roman" w:hAnsi="Times New Roman" w:cs="Times New Roman"/>
          <w:sz w:val="28"/>
          <w:szCs w:val="28"/>
        </w:rPr>
        <w:t xml:space="preserve">Генератор кошек позволяет указать количество экземпляров кошек, которые будут добавлены в базу данных. Есть возможность отрегулировать долю женских и мужских особей в общем распределении генерируемых данных. В дополнение к выше перечислимому можно </w:t>
      </w:r>
      <w:r w:rsidR="00973A23" w:rsidRPr="00761899">
        <w:rPr>
          <w:rFonts w:ascii="Times New Roman" w:hAnsi="Times New Roman" w:cs="Times New Roman"/>
          <w:sz w:val="28"/>
          <w:szCs w:val="28"/>
        </w:rPr>
        <w:t>настроить</w:t>
      </w:r>
      <w:r w:rsidRPr="00761899">
        <w:rPr>
          <w:rFonts w:ascii="Times New Roman" w:hAnsi="Times New Roman" w:cs="Times New Roman"/>
          <w:sz w:val="28"/>
          <w:szCs w:val="28"/>
        </w:rPr>
        <w:t xml:space="preserve"> </w:t>
      </w:r>
      <w:r w:rsidR="00EC76BC" w:rsidRPr="00761899">
        <w:rPr>
          <w:rFonts w:ascii="Times New Roman" w:hAnsi="Times New Roman" w:cs="Times New Roman"/>
          <w:sz w:val="28"/>
          <w:szCs w:val="28"/>
        </w:rPr>
        <w:t xml:space="preserve">долю пород. Всего </w:t>
      </w:r>
      <w:r w:rsidR="00973A23" w:rsidRPr="00761899">
        <w:rPr>
          <w:rFonts w:ascii="Times New Roman" w:hAnsi="Times New Roman" w:cs="Times New Roman"/>
          <w:sz w:val="28"/>
          <w:szCs w:val="28"/>
        </w:rPr>
        <w:t>можно управлять восемью</w:t>
      </w:r>
      <w:r w:rsidR="00EC76BC" w:rsidRPr="00761899">
        <w:rPr>
          <w:rFonts w:ascii="Times New Roman" w:hAnsi="Times New Roman" w:cs="Times New Roman"/>
          <w:sz w:val="28"/>
          <w:szCs w:val="28"/>
        </w:rPr>
        <w:t xml:space="preserve"> пород</w:t>
      </w:r>
      <w:r w:rsidR="00973A23" w:rsidRPr="00761899">
        <w:rPr>
          <w:rFonts w:ascii="Times New Roman" w:hAnsi="Times New Roman" w:cs="Times New Roman"/>
          <w:sz w:val="28"/>
          <w:szCs w:val="28"/>
        </w:rPr>
        <w:t xml:space="preserve">ами: Сибирская, Бенгальская, Сиамская, </w:t>
      </w:r>
      <w:proofErr w:type="spellStart"/>
      <w:r w:rsidR="00973A23" w:rsidRPr="00761899">
        <w:rPr>
          <w:rFonts w:ascii="Times New Roman" w:hAnsi="Times New Roman" w:cs="Times New Roman"/>
          <w:sz w:val="28"/>
          <w:szCs w:val="28"/>
        </w:rPr>
        <w:t>Мейн</w:t>
      </w:r>
      <w:proofErr w:type="spellEnd"/>
      <w:r w:rsidR="00973A23" w:rsidRPr="00761899">
        <w:rPr>
          <w:rFonts w:ascii="Times New Roman" w:hAnsi="Times New Roman" w:cs="Times New Roman"/>
          <w:sz w:val="28"/>
          <w:szCs w:val="28"/>
        </w:rPr>
        <w:t xml:space="preserve">-кун, Египетская, Персидская, </w:t>
      </w:r>
      <w:proofErr w:type="spellStart"/>
      <w:r w:rsidR="00973A23" w:rsidRPr="00761899">
        <w:rPr>
          <w:rFonts w:ascii="Times New Roman" w:hAnsi="Times New Roman" w:cs="Times New Roman"/>
          <w:sz w:val="28"/>
          <w:szCs w:val="28"/>
        </w:rPr>
        <w:t>Манчкин</w:t>
      </w:r>
      <w:proofErr w:type="spellEnd"/>
      <w:r w:rsidR="00973A23" w:rsidRPr="00761899">
        <w:rPr>
          <w:rFonts w:ascii="Times New Roman" w:hAnsi="Times New Roman" w:cs="Times New Roman"/>
          <w:sz w:val="28"/>
          <w:szCs w:val="28"/>
        </w:rPr>
        <w:t xml:space="preserve">, Шоколадный </w:t>
      </w:r>
      <w:proofErr w:type="spellStart"/>
      <w:r w:rsidR="00973A23" w:rsidRPr="00761899">
        <w:rPr>
          <w:rFonts w:ascii="Times New Roman" w:hAnsi="Times New Roman" w:cs="Times New Roman"/>
          <w:sz w:val="28"/>
          <w:szCs w:val="28"/>
        </w:rPr>
        <w:t>йорк</w:t>
      </w:r>
      <w:proofErr w:type="spellEnd"/>
    </w:p>
    <w:p w:rsidR="0032061D" w:rsidRPr="00761899" w:rsidRDefault="003D57CE" w:rsidP="0032061D">
      <w:pPr>
        <w:pStyle w:val="2"/>
        <w:rPr>
          <w:lang w:val="en-US"/>
        </w:rPr>
      </w:pPr>
      <w:bookmarkStart w:id="8" w:name="_Toc89302442"/>
      <w:r w:rsidRPr="00761899">
        <w:rPr>
          <w:lang w:val="en-US"/>
        </w:rPr>
        <w:t>4</w:t>
      </w:r>
      <w:r w:rsidR="0032061D" w:rsidRPr="00761899">
        <w:rPr>
          <w:lang w:val="en-US"/>
        </w:rPr>
        <w:t>.</w:t>
      </w:r>
      <w:r w:rsidR="00C24ED8" w:rsidRPr="00761899">
        <w:rPr>
          <w:lang w:val="en-US"/>
        </w:rPr>
        <w:t>2</w:t>
      </w:r>
      <w:r w:rsidR="0032061D" w:rsidRPr="00761899">
        <w:rPr>
          <w:lang w:val="en-US"/>
        </w:rPr>
        <w:t xml:space="preserve"> </w:t>
      </w:r>
      <w:r w:rsidR="0032061D">
        <w:t>Код</w:t>
      </w:r>
      <w:r w:rsidR="0032061D" w:rsidRPr="00761899">
        <w:rPr>
          <w:lang w:val="en-US"/>
        </w:rPr>
        <w:t xml:space="preserve"> </w:t>
      </w:r>
      <w:r w:rsidR="0032061D">
        <w:t>функции</w:t>
      </w:r>
      <w:r w:rsidR="0032061D" w:rsidRPr="00761899">
        <w:rPr>
          <w:lang w:val="en-US"/>
        </w:rPr>
        <w:t xml:space="preserve"> </w:t>
      </w:r>
      <w:r w:rsidR="0032061D">
        <w:t>генерирующей</w:t>
      </w:r>
      <w:r w:rsidR="0032061D" w:rsidRPr="00761899">
        <w:rPr>
          <w:lang w:val="en-US"/>
        </w:rPr>
        <w:t xml:space="preserve"> </w:t>
      </w:r>
      <w:r w:rsidR="0032061D">
        <w:t>кошек</w:t>
      </w:r>
      <w:bookmarkEnd w:id="8"/>
    </w:p>
    <w:p w:rsidR="0032061D" w:rsidRPr="00761899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CancellationTokenSource</w:t>
      </w:r>
      <w:proofErr w:type="spellEnd"/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catGeneratorCanceletionToken</w:t>
      </w:r>
      <w:proofErr w:type="spellEnd"/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GenerateCats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SqlConnection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connection,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Dictionary&lt;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, Range&gt;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breedsProbablity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count,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maleFemale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IProgress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ProgressInfo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&gt; progress, 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вот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тут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CancellationTokenSource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cancellationToken</w:t>
      </w:r>
      <w:proofErr w:type="spellEnd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32061D" w:rsidRPr="00014FB4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014FB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connection</w:t>
      </w:r>
      <w:r w:rsidRPr="00014FB4"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  <w:r w:rsidRPr="00014FB4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тут</w:t>
      </w:r>
      <w:r w:rsidRPr="00014FB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теперь</w:t>
      </w:r>
      <w:r w:rsidRPr="00014FB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просто</w:t>
      </w:r>
      <w:r w:rsidRPr="00014FB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передаю</w:t>
      </w:r>
      <w:r w:rsidRPr="00014FB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переменную</w:t>
      </w:r>
      <w:r w:rsidRPr="00014FB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014FB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>using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14FB4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connection.Open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transaction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connection.BeginTransaction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Random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rnd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count; ++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breed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k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rnd.NextDouble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foreach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var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item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breedsProbablity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item.Value.CheckContains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(k))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breed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item.Key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}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(breed ==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continue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isMale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((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maleFemale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/ 100) &lt;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rnd.NextDouble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gender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isMale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? 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муж</w:t>
      </w:r>
      <w:proofErr w:type="gramEnd"/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: 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жен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name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GenerateCatName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(gender);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SqlCommand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command =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800000"/>
          <w:sz w:val="19"/>
          <w:szCs w:val="19"/>
          <w:lang w:val="en-US"/>
        </w:rPr>
        <w:t>$@"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800000"/>
          <w:sz w:val="19"/>
          <w:szCs w:val="19"/>
          <w:lang w:val="en-US"/>
        </w:rPr>
        <w:t xml:space="preserve">INSERT INTO </w:t>
      </w:r>
      <w:proofErr w:type="gramStart"/>
      <w:r w:rsidRPr="0032061D">
        <w:rPr>
          <w:rFonts w:ascii="Consolas" w:hAnsi="Consolas" w:cs="Consolas"/>
          <w:color w:val="800000"/>
          <w:sz w:val="19"/>
          <w:szCs w:val="19"/>
          <w:lang w:val="en-US"/>
        </w:rPr>
        <w:t>Cats(</w:t>
      </w:r>
      <w:proofErr w:type="gramEnd"/>
      <w:r w:rsidRPr="0032061D">
        <w:rPr>
          <w:rFonts w:ascii="Consolas" w:hAnsi="Consolas" w:cs="Consolas"/>
          <w:color w:val="800000"/>
          <w:sz w:val="19"/>
          <w:szCs w:val="19"/>
          <w:lang w:val="en-US"/>
        </w:rPr>
        <w:t xml:space="preserve">name, breed) 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2061D">
        <w:rPr>
          <w:rFonts w:ascii="Consolas" w:hAnsi="Consolas" w:cs="Consolas"/>
          <w:color w:val="800000"/>
          <w:sz w:val="19"/>
          <w:szCs w:val="19"/>
          <w:lang w:val="en-US"/>
        </w:rPr>
        <w:t>VALUES(</w:t>
      </w:r>
      <w:proofErr w:type="gramEnd"/>
      <w:r w:rsidRPr="0032061D">
        <w:rPr>
          <w:rFonts w:ascii="Consolas" w:hAnsi="Consolas" w:cs="Consolas"/>
          <w:color w:val="800000"/>
          <w:sz w:val="19"/>
          <w:szCs w:val="19"/>
          <w:lang w:val="en-US"/>
        </w:rPr>
        <w:t>'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{name}</w:t>
      </w:r>
      <w:r w:rsidRPr="0032061D">
        <w:rPr>
          <w:rFonts w:ascii="Consolas" w:hAnsi="Consolas" w:cs="Consolas"/>
          <w:color w:val="800000"/>
          <w:sz w:val="19"/>
          <w:szCs w:val="19"/>
          <w:lang w:val="en-US"/>
        </w:rPr>
        <w:t>', '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{breed}</w:t>
      </w:r>
      <w:r w:rsidRPr="0032061D">
        <w:rPr>
          <w:rFonts w:ascii="Consolas" w:hAnsi="Consolas" w:cs="Consolas"/>
          <w:color w:val="800000"/>
          <w:sz w:val="19"/>
          <w:szCs w:val="19"/>
          <w:lang w:val="en-US"/>
        </w:rPr>
        <w:t>')"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command.Transaction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transaction;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command.ExecuteNonQuery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proofErr w:type="spellStart"/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>progress</w:t>
      </w:r>
      <w:proofErr w:type="gramStart"/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>?.Report</w:t>
      </w:r>
      <w:proofErr w:type="spellEnd"/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>(</w:t>
      </w:r>
      <w:proofErr w:type="spellStart"/>
      <w:proofErr w:type="gramEnd"/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>i</w:t>
      </w:r>
      <w:proofErr w:type="spellEnd"/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+ 1);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 xml:space="preserve">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command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"SELECT count(*) FROM Cats"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command.Transaction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transaction;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info = 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>
        <w:rPr>
          <w:rFonts w:ascii="Consolas" w:hAnsi="Consolas" w:cs="Consolas"/>
          <w:color w:val="A31515"/>
          <w:sz w:val="19"/>
          <w:szCs w:val="19"/>
        </w:rPr>
        <w:t>Кошек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в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транзакции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command.ExecuteScalar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()}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progress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?.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Report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ProgressInfo</w:t>
      </w:r>
      <w:proofErr w:type="spellEnd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value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+ 1,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>info</w:t>
      </w:r>
      <w:proofErr w:type="gramEnd"/>
      <w:r w:rsidRPr="00AC51EA">
        <w:rPr>
          <w:rFonts w:ascii="Consolas" w:hAnsi="Consolas" w:cs="Consolas"/>
          <w:color w:val="000000"/>
          <w:sz w:val="19"/>
          <w:szCs w:val="19"/>
        </w:rPr>
        <w:t xml:space="preserve"> = </w:t>
      </w:r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>info</w:t>
      </w:r>
      <w:r w:rsidRPr="00AC51EA">
        <w:rPr>
          <w:rFonts w:ascii="Consolas" w:hAnsi="Consolas" w:cs="Consolas"/>
          <w:color w:val="000000"/>
          <w:sz w:val="19"/>
          <w:szCs w:val="19"/>
        </w:rPr>
        <w:t>,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C51EA">
        <w:rPr>
          <w:rFonts w:ascii="Consolas" w:hAnsi="Consolas" w:cs="Consolas"/>
          <w:color w:val="000000"/>
          <w:sz w:val="19"/>
          <w:szCs w:val="19"/>
        </w:rPr>
        <w:t xml:space="preserve">            });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C51EA"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AC51EA">
        <w:rPr>
          <w:rFonts w:ascii="Consolas" w:hAnsi="Consolas" w:cs="Consolas"/>
          <w:color w:val="008000"/>
          <w:sz w:val="19"/>
          <w:szCs w:val="19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если</w:t>
      </w:r>
      <w:r w:rsidRPr="00AC51EA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пришел</w:t>
      </w:r>
      <w:r w:rsidRPr="00AC51EA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запрос</w:t>
      </w:r>
      <w:r w:rsidRPr="00AC51EA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на</w:t>
      </w:r>
      <w:r w:rsidRPr="00AC51EA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завершение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C51EA"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cancellationToken.IsCancellationRequested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r w:rsidRPr="00AC51EA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то</w:t>
      </w:r>
      <w:r w:rsidRPr="00AC51EA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выходим</w:t>
      </w:r>
      <w:r w:rsidRPr="00AC51EA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их</w:t>
      </w:r>
      <w:r w:rsidRPr="00AC51EA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функции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>Thread.Sleep</w:t>
      </w:r>
      <w:proofErr w:type="spellEnd"/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>30);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>transaction.Commit</w:t>
      </w:r>
      <w:proofErr w:type="spellEnd"/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2061D" w:rsidRPr="00AC51EA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</w:t>
      </w:r>
    </w:p>
    <w:p w:rsidR="00FC0A63" w:rsidRPr="00AC51EA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FC0A63" w:rsidRPr="00AC51EA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AC51EA" w:rsidRDefault="003D57CE" w:rsidP="0032061D">
      <w:pPr>
        <w:pStyle w:val="2"/>
        <w:rPr>
          <w:lang w:val="en-US"/>
        </w:rPr>
      </w:pPr>
      <w:bookmarkStart w:id="9" w:name="_Toc89302443"/>
      <w:r w:rsidRPr="00AC51EA">
        <w:rPr>
          <w:lang w:val="en-US"/>
        </w:rPr>
        <w:t>4</w:t>
      </w:r>
      <w:r w:rsidR="0032061D" w:rsidRPr="00AC51EA">
        <w:rPr>
          <w:lang w:val="en-US"/>
        </w:rPr>
        <w:t>.</w:t>
      </w:r>
      <w:r w:rsidR="00C24ED8" w:rsidRPr="00AC51EA">
        <w:rPr>
          <w:lang w:val="en-US"/>
        </w:rPr>
        <w:t>3</w:t>
      </w:r>
      <w:r w:rsidRPr="00AC51EA">
        <w:rPr>
          <w:lang w:val="en-US"/>
        </w:rPr>
        <w:t xml:space="preserve"> </w:t>
      </w:r>
      <w:r w:rsidR="0032061D">
        <w:t>Код</w:t>
      </w:r>
      <w:r w:rsidR="0032061D" w:rsidRPr="00AC51EA">
        <w:rPr>
          <w:lang w:val="en-US"/>
        </w:rPr>
        <w:t xml:space="preserve"> </w:t>
      </w:r>
      <w:r w:rsidR="0032061D">
        <w:t>реакции</w:t>
      </w:r>
      <w:r w:rsidR="0032061D" w:rsidRPr="00AC51EA">
        <w:rPr>
          <w:lang w:val="en-US"/>
        </w:rPr>
        <w:t xml:space="preserve"> </w:t>
      </w:r>
      <w:r w:rsidR="0032061D">
        <w:t>на</w:t>
      </w:r>
      <w:r w:rsidR="0032061D" w:rsidRPr="00AC51EA">
        <w:rPr>
          <w:lang w:val="en-US"/>
        </w:rPr>
        <w:t xml:space="preserve"> </w:t>
      </w:r>
      <w:r w:rsidR="0032061D">
        <w:t>нажатие</w:t>
      </w:r>
      <w:r w:rsidR="0032061D" w:rsidRPr="00AC51EA">
        <w:rPr>
          <w:lang w:val="en-US"/>
        </w:rPr>
        <w:t xml:space="preserve"> </w:t>
      </w:r>
      <w:r w:rsidR="0032061D">
        <w:t>кнопки</w:t>
      </w:r>
      <w:r w:rsidR="0032061D" w:rsidRPr="00AC51EA">
        <w:rPr>
          <w:lang w:val="en-US"/>
        </w:rPr>
        <w:t xml:space="preserve"> </w:t>
      </w:r>
      <w:r w:rsidR="0032061D">
        <w:t>сгенерировать</w:t>
      </w:r>
      <w:r w:rsidR="0032061D" w:rsidRPr="00AC51EA">
        <w:rPr>
          <w:lang w:val="en-US"/>
        </w:rPr>
        <w:t xml:space="preserve"> </w:t>
      </w:r>
      <w:r w:rsidR="0032061D">
        <w:t>кошек</w:t>
      </w:r>
      <w:bookmarkEnd w:id="9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async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btnGenerateCats_Click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sender,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EventArgs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e)</w:t>
      </w:r>
    </w:p>
    <w:p w:rsid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 xml:space="preserve">// когда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токен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не равен нулю значит идет генерацию</w:t>
      </w:r>
    </w:p>
    <w:p w:rsid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catGeneratorCanceletionToken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!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null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 отправляем запрос на отмену генерации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catGeneratorCanceletionToken.Cancel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выходим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из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функции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AC51EA">
        <w:rPr>
          <w:rFonts w:ascii="Consolas" w:hAnsi="Consolas" w:cs="Consolas"/>
          <w:color w:val="000000"/>
          <w:sz w:val="19"/>
          <w:szCs w:val="19"/>
        </w:rPr>
        <w:t>}</w:t>
      </w:r>
    </w:p>
    <w:p w:rsid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C51EA"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 xml:space="preserve">// если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токен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равен нулю значит генерация не идет, создаем новый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токен</w:t>
      </w:r>
      <w:proofErr w:type="spellEnd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catGeneratorCanceletionToken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CancellationTokenSource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connection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GetConnection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pbCatGenerator.Value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pbCatGenerator.Maximum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(</w:t>
      </w:r>
      <w:proofErr w:type="spell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udCount.Value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breeds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Dictionary&lt;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TrackBar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&gt;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[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Сибирская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tbSiberian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[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Бенгальская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tbBengalskaya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[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Сиамская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tbSiamskaya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[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Мейн</w:t>
      </w:r>
      <w:proofErr w:type="spellEnd"/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-</w:t>
      </w:r>
      <w:r>
        <w:rPr>
          <w:rFonts w:ascii="Consolas" w:hAnsi="Consolas" w:cs="Consolas"/>
          <w:color w:val="A31515"/>
          <w:sz w:val="19"/>
          <w:szCs w:val="19"/>
        </w:rPr>
        <w:t>кун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tbMainKun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[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Египетская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tbEgipetskaya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[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Персидская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tbPersidkaya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[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Манчкин</w:t>
      </w:r>
      <w:proofErr w:type="spellEnd"/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tbManchkin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[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Шоколадный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йорк</w:t>
      </w:r>
      <w:proofErr w:type="spellEnd"/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tbShocoladniyYork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totalBreed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breeds.Values.Sum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=&gt;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Dictionary&lt;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, Range&gt;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breedsProbablity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previousProbabilty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foreach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var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item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breeds)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k = (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)breeds[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item.Key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/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totalBreed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(k &gt; 0)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breedsProbablity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item.Key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]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Range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min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previousProbabilty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max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previousProbabilty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+ k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previousProbabilty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+= k;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count = (</w:t>
      </w:r>
      <w:proofErr w:type="spell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udCount.Value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maleFemale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(</w:t>
      </w:r>
      <w:proofErr w:type="spell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tbCatMaleFemale.Value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progress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Progress&lt;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ProgressInfo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&gt;(progress =&gt;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pbCatGenerator.Value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progress.value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lblRealCatsCounts.Text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progress.info;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btnGenerateCats.Text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Отмена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await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Task.Run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(() =&gt;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GenerateCats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connection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breedsProbablity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count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maleFemale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progress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catGeneratorCanceletionToken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передаем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токен</w:t>
      </w:r>
      <w:proofErr w:type="spellEnd"/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на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отмену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>//</w:t>
      </w:r>
      <w:proofErr w:type="spellStart"/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>btnGenerateCats.Enabled</w:t>
      </w:r>
      <w:proofErr w:type="spellEnd"/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= true;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btnGenerateCats.Text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Запустить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catGeneratorCanceletionToken.Dispose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); 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по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завершению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генерации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очищаем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память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под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токен</w:t>
      </w:r>
      <w:proofErr w:type="spellEnd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catGeneratorCanceletionToken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и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сбрасываем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его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32061D">
        <w:rPr>
          <w:rFonts w:ascii="Consolas" w:hAnsi="Consolas" w:cs="Consolas"/>
          <w:color w:val="008000"/>
          <w:sz w:val="19"/>
          <w:szCs w:val="19"/>
          <w:lang w:val="en-US"/>
        </w:rPr>
        <w:t xml:space="preserve"> null;</w:t>
      </w:r>
    </w:p>
    <w:p w:rsid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32061D" w:rsidRDefault="0032061D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br w:type="page"/>
      </w:r>
    </w:p>
    <w:p w:rsidR="00EC3359" w:rsidRDefault="003D57CE" w:rsidP="00526277">
      <w:pPr>
        <w:pStyle w:val="10"/>
      </w:pPr>
      <w:bookmarkStart w:id="10" w:name="_Toc89302444"/>
      <w:r>
        <w:lastRenderedPageBreak/>
        <w:t>5</w:t>
      </w:r>
      <w:r w:rsidR="00EC3359" w:rsidRPr="003D57CE">
        <w:t xml:space="preserve"> </w:t>
      </w:r>
      <w:r w:rsidR="00EC3359">
        <w:t>Код</w:t>
      </w:r>
      <w:r w:rsidR="00EC3359" w:rsidRPr="003D57CE">
        <w:t xml:space="preserve"> </w:t>
      </w:r>
      <w:r w:rsidR="0032061D">
        <w:t>генерации</w:t>
      </w:r>
      <w:r w:rsidR="00EC3359" w:rsidRPr="003D57CE">
        <w:t xml:space="preserve"> </w:t>
      </w:r>
      <w:r w:rsidR="0032061D">
        <w:t>локаций</w:t>
      </w:r>
      <w:bookmarkEnd w:id="10"/>
    </w:p>
    <w:p w:rsidR="00C24ED8" w:rsidRDefault="00C24ED8" w:rsidP="00C00936">
      <w:pPr>
        <w:pStyle w:val="2"/>
        <w:jc w:val="both"/>
      </w:pPr>
      <w:bookmarkStart w:id="11" w:name="_Toc89302445"/>
      <w:r>
        <w:t>5.1 Описание</w:t>
      </w:r>
      <w:bookmarkEnd w:id="11"/>
    </w:p>
    <w:p w:rsidR="00C00936" w:rsidRPr="00761899" w:rsidRDefault="00973A23" w:rsidP="00BF6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99">
        <w:rPr>
          <w:rFonts w:ascii="Times New Roman" w:hAnsi="Times New Roman" w:cs="Times New Roman"/>
          <w:sz w:val="28"/>
          <w:szCs w:val="28"/>
        </w:rPr>
        <w:t xml:space="preserve">Генератор локаций позволяет </w:t>
      </w:r>
      <w:r w:rsidR="00C00936" w:rsidRPr="00761899">
        <w:rPr>
          <w:rFonts w:ascii="Times New Roman" w:hAnsi="Times New Roman" w:cs="Times New Roman"/>
          <w:sz w:val="28"/>
          <w:szCs w:val="28"/>
        </w:rPr>
        <w:t>указать количество экземпляров</w:t>
      </w:r>
      <w:r w:rsidRPr="00761899">
        <w:rPr>
          <w:rFonts w:ascii="Times New Roman" w:hAnsi="Times New Roman" w:cs="Times New Roman"/>
          <w:sz w:val="28"/>
          <w:szCs w:val="28"/>
        </w:rPr>
        <w:t xml:space="preserve"> локаций</w:t>
      </w:r>
      <w:r w:rsidR="00C00936" w:rsidRPr="00761899">
        <w:rPr>
          <w:rFonts w:ascii="Times New Roman" w:hAnsi="Times New Roman" w:cs="Times New Roman"/>
          <w:sz w:val="28"/>
          <w:szCs w:val="28"/>
        </w:rPr>
        <w:t>,</w:t>
      </w:r>
      <w:r w:rsidRPr="00761899">
        <w:rPr>
          <w:rFonts w:ascii="Times New Roman" w:hAnsi="Times New Roman" w:cs="Times New Roman"/>
          <w:sz w:val="28"/>
          <w:szCs w:val="28"/>
        </w:rPr>
        <w:t xml:space="preserve"> </w:t>
      </w:r>
      <w:r w:rsidR="00C00936" w:rsidRPr="00761899">
        <w:rPr>
          <w:rFonts w:ascii="Times New Roman" w:hAnsi="Times New Roman" w:cs="Times New Roman"/>
          <w:sz w:val="28"/>
          <w:szCs w:val="28"/>
        </w:rPr>
        <w:t>которые будут добавлены в базу данных</w:t>
      </w:r>
      <w:r w:rsidRPr="00761899">
        <w:rPr>
          <w:rFonts w:ascii="Times New Roman" w:hAnsi="Times New Roman" w:cs="Times New Roman"/>
          <w:sz w:val="28"/>
          <w:szCs w:val="28"/>
        </w:rPr>
        <w:t xml:space="preserve">. Локация может иметь один из четырех уровней. Первый уровень соответствует зданию. Всего доступно пять типов зданий: Дом, Усадьба, Пансионат, Небоскреб, Коттедж. Генератор </w:t>
      </w:r>
      <w:proofErr w:type="spellStart"/>
      <w:r w:rsidRPr="00761899">
        <w:rPr>
          <w:rFonts w:ascii="Times New Roman" w:hAnsi="Times New Roman" w:cs="Times New Roman"/>
          <w:sz w:val="28"/>
          <w:szCs w:val="28"/>
        </w:rPr>
        <w:t>рандомно</w:t>
      </w:r>
      <w:proofErr w:type="spellEnd"/>
      <w:r w:rsidRPr="00761899">
        <w:rPr>
          <w:rFonts w:ascii="Times New Roman" w:hAnsi="Times New Roman" w:cs="Times New Roman"/>
          <w:sz w:val="28"/>
          <w:szCs w:val="28"/>
        </w:rPr>
        <w:t xml:space="preserve"> выбирает тип здания.</w:t>
      </w:r>
      <w:r w:rsidR="00C00936" w:rsidRPr="00761899">
        <w:rPr>
          <w:rFonts w:ascii="Times New Roman" w:hAnsi="Times New Roman" w:cs="Times New Roman"/>
          <w:sz w:val="28"/>
          <w:szCs w:val="28"/>
        </w:rPr>
        <w:t xml:space="preserve"> Второй уровень соответствует этажу. Система позволяет указать количество этажей в здании. Третий уровень соответствует квартире. Система позволяет указать максимальное количество квартир на этаже. Четвертый уровень соответствует комнате в квартире. Система позволяет указать максимальное количество комнат в квартире. Также доступна возможность указать два особых типа комнат: ванная и балкон.</w:t>
      </w:r>
    </w:p>
    <w:p w:rsidR="00973A23" w:rsidRPr="0032061D" w:rsidRDefault="00973A23" w:rsidP="00973A23">
      <w:pPr>
        <w:pStyle w:val="2"/>
      </w:pPr>
      <w:bookmarkStart w:id="12" w:name="_Toc89302446"/>
      <w:r>
        <w:t>5.</w:t>
      </w:r>
      <w:r w:rsidRPr="00973A23">
        <w:t>1</w:t>
      </w:r>
      <w:r w:rsidRPr="0032061D">
        <w:t xml:space="preserve"> </w:t>
      </w:r>
      <w:r>
        <w:t xml:space="preserve">Код </w:t>
      </w:r>
      <w:proofErr w:type="gramStart"/>
      <w:r>
        <w:t>функции</w:t>
      </w:r>
      <w:proofErr w:type="gramEnd"/>
      <w:r>
        <w:t xml:space="preserve"> генерирующей здание</w:t>
      </w:r>
      <w:bookmarkEnd w:id="12"/>
    </w:p>
    <w:p w:rsid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readonly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string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] BUILDING_TYPES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new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[] { </w:t>
      </w:r>
      <w:r>
        <w:rPr>
          <w:rFonts w:ascii="Consolas" w:hAnsi="Consolas" w:cs="Consolas"/>
          <w:color w:val="A31515"/>
          <w:sz w:val="19"/>
          <w:szCs w:val="19"/>
        </w:rPr>
        <w:t>"Дом"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"Усадьба"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"Пансионат"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"Небоскреб"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"Коттедж"</w:t>
      </w:r>
      <w:r>
        <w:rPr>
          <w:rFonts w:ascii="Consolas" w:hAnsi="Consolas" w:cs="Consolas"/>
          <w:color w:val="000000"/>
          <w:sz w:val="19"/>
          <w:szCs w:val="19"/>
        </w:rPr>
        <w:t xml:space="preserve"> };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GenerateBuilding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SqlConnection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connection,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SqlTransaction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transaction,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floorsMin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floorMax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apMin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apMax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roomMin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roomMax</w:t>
      </w:r>
      <w:proofErr w:type="spellEnd"/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)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maleAdjectives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this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.adjectives.Where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(x =&gt;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x.gender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муж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).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ToList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adjective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maleAdjectives.ElementAt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random.Next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(0,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maleAdjectives.Count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()));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buildingType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BUILDING_TYPES.ElementAt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random.Next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(0,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BUILDING_TYPES.Count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()));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buildingName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adjective.word.Capitalize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()}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buildingType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SqlCommand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command = </w:t>
      </w:r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$@"INSERT INTO Locations(title) OUTPUT inserted.id VALUES(@name)"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command.Transaction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transaction;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command.Parameters.Add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"@name"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SqlDbType.Text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"@name"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buildingName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buildingId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(</w:t>
      </w:r>
      <w:proofErr w:type="spell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command.ExecuteScalar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floorsCount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random.Next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floorsMin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floorMax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// у меня будет сквозная нумерация квартир, поэтому добавляю поле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nextAppartamentNumber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1;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floor = 1; floor &lt;=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floorsCount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 ++floor)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floorName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{floor}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этаж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добавляем</w:t>
      </w:r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 xml:space="preserve"> OUTPUT inserted.id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 xml:space="preserve">$@"INSERT INTO Locations(title, 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parent_location_id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) OUTPUT inserted.id VALUES(@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floorName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, @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buildingId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)"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command.Transaction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transaction;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command.Parameters.Add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floorName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SqlDbType.Text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floorName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floorName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command.Parameters.Add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buildingId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SqlDbType.Int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buildingId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buildingId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заменяем</w:t>
      </w:r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proofErr w:type="gramStart"/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>command.ExecuteNonQuery</w:t>
      </w:r>
      <w:proofErr w:type="spellEnd"/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 xml:space="preserve">    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floorId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(</w:t>
      </w:r>
      <w:proofErr w:type="spell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command.ExecuteScalar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 ну и тут все по аналогии</w:t>
      </w:r>
    </w:p>
    <w:p w:rsid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сначала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рандомно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бросаем количество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квартри</w:t>
      </w:r>
      <w:proofErr w:type="spellEnd"/>
    </w:p>
    <w:p w:rsid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appartamentsCount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random.Next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apMin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apMax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a = 1; a &lt;=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appartamentsCount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 ++a)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формируем</w:t>
      </w:r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имя</w:t>
      </w:r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квартиры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appartamentName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nextAppartamentNumber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квартира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увеличиваем номер квартиры в сквозной нумерации</w:t>
      </w:r>
    </w:p>
    <w:p w:rsid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nextAppartamentNumber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++;</w:t>
      </w:r>
    </w:p>
    <w:p w:rsid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ну и формируем запрос, передаваем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 xml:space="preserve">$@"INSERT INTO Locations(title, 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parent_location_id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) OUTPUT inserted.id VALUES(@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appartamentName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, @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floorId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)"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command.Transaction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transaction;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command.Parameters.Add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appartamentName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SqlDbType.Text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appartamentName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appartamentName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command.Parameters.Add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floorId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SqlDbType.Int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floorId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floorId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заменяем</w:t>
      </w:r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proofErr w:type="spellStart"/>
      <w:proofErr w:type="gramStart"/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>command.ExecuteNonQuery</w:t>
      </w:r>
      <w:proofErr w:type="spellEnd"/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008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(</w:t>
      </w:r>
      <w:proofErr w:type="spell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command.ExecuteScalar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roomsCount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random.Next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roomMin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roomMax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r = 1; r &lt;=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roomsCount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 ++r)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{r}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комната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 xml:space="preserve">$@"INSERT INTO Locations(title, 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parent_location_id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) OUTPUT inserted.id VALUES(@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, @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)"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command.Transaction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transaction;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command.Parameters.Add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SqlDbType.Text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command.Parameters.Add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SqlDbType.Int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command.ExecuteNonQuery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chkHasBaclocny.Checked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>
        <w:rPr>
          <w:rFonts w:ascii="Consolas" w:hAnsi="Consolas" w:cs="Consolas"/>
          <w:color w:val="A31515"/>
          <w:sz w:val="19"/>
          <w:szCs w:val="19"/>
        </w:rPr>
        <w:t>Балкон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 xml:space="preserve">$@"INSERT INTO Locations(title, 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parent_location_id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) OUTPUT inserted.id VALUES(@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, @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)"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command.Transaction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transaction;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command.Parameters.Add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SqlDbType.Text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command.Parameters.Add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SqlDbType.Int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command.ExecuteNonQuery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chkHasBathroom.Checked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>
        <w:rPr>
          <w:rFonts w:ascii="Consolas" w:hAnsi="Consolas" w:cs="Consolas"/>
          <w:color w:val="A31515"/>
          <w:sz w:val="19"/>
          <w:szCs w:val="19"/>
        </w:rPr>
        <w:t>Ванная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973A2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 xml:space="preserve">$@"INSERT INTO Locations(title, 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parent_location_id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) OUTPUT inserted.id VALUES(@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, @</w:t>
      </w:r>
      <w:proofErr w:type="spellStart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800000"/>
          <w:sz w:val="19"/>
          <w:szCs w:val="19"/>
          <w:lang w:val="en-US"/>
        </w:rPr>
        <w:t>)"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command.Transaction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transaction;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command.Parameters.Add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SqlDbType.Text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roomName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command.Parameters.Add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SqlDbType.Int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command.Parameters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"@</w:t>
      </w:r>
      <w:proofErr w:type="spellStart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].Value = </w:t>
      </w:r>
      <w:proofErr w:type="spell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appartamentId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command.ExecuteNonQuery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Thread.Sleep</w:t>
      </w:r>
      <w:proofErr w:type="spell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>10);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973A23" w:rsidRPr="00973A23" w:rsidRDefault="00973A23" w:rsidP="00973A2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</w:t>
      </w:r>
    </w:p>
    <w:p w:rsidR="00973A23" w:rsidRPr="00973A23" w:rsidRDefault="00973A23" w:rsidP="00973A23">
      <w:pPr>
        <w:rPr>
          <w:lang w:val="en-US"/>
        </w:rPr>
      </w:pPr>
      <w:r w:rsidRPr="00973A23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>}</w:t>
      </w:r>
    </w:p>
    <w:p w:rsidR="0032061D" w:rsidRPr="00973A23" w:rsidRDefault="003D57CE" w:rsidP="0032061D">
      <w:pPr>
        <w:pStyle w:val="2"/>
        <w:rPr>
          <w:lang w:val="en-US"/>
        </w:rPr>
      </w:pPr>
      <w:bookmarkStart w:id="13" w:name="_Toc89302447"/>
      <w:r w:rsidRPr="00973A23">
        <w:rPr>
          <w:lang w:val="en-US"/>
        </w:rPr>
        <w:t>5</w:t>
      </w:r>
      <w:r w:rsidR="0032061D" w:rsidRPr="00973A23">
        <w:rPr>
          <w:lang w:val="en-US"/>
        </w:rPr>
        <w:t>.</w:t>
      </w:r>
      <w:r w:rsidR="00973A23" w:rsidRPr="00761899">
        <w:rPr>
          <w:lang w:val="en-US"/>
        </w:rPr>
        <w:t>3</w:t>
      </w:r>
      <w:r w:rsidR="0032061D" w:rsidRPr="00973A23">
        <w:rPr>
          <w:lang w:val="en-US"/>
        </w:rPr>
        <w:t xml:space="preserve"> </w:t>
      </w:r>
      <w:r w:rsidR="0032061D">
        <w:t>Код</w:t>
      </w:r>
      <w:r w:rsidR="0032061D" w:rsidRPr="00973A23">
        <w:rPr>
          <w:lang w:val="en-US"/>
        </w:rPr>
        <w:t xml:space="preserve"> </w:t>
      </w:r>
      <w:r w:rsidR="0032061D">
        <w:t>функции</w:t>
      </w:r>
      <w:r w:rsidR="0032061D" w:rsidRPr="00973A23">
        <w:rPr>
          <w:lang w:val="en-US"/>
        </w:rPr>
        <w:t xml:space="preserve"> </w:t>
      </w:r>
      <w:r w:rsidR="0032061D">
        <w:t>генерирующей</w:t>
      </w:r>
      <w:r w:rsidR="0032061D" w:rsidRPr="00973A23">
        <w:rPr>
          <w:lang w:val="en-US"/>
        </w:rPr>
        <w:t xml:space="preserve"> </w:t>
      </w:r>
      <w:r w:rsidR="0032061D">
        <w:t>локации</w:t>
      </w:r>
      <w:bookmarkEnd w:id="13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CancellationTokenSource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locationsGeneratorCanceletionToken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GenerationLocations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SqlConnection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connection, 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count,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floorsMin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floorMax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apMin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apMax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roomMin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roomMax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useTransactions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IProgress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&lt;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ProgressInfo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&gt; progress,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CancellationTokenSource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token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(connection)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connection.Open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transaction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useTransactions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?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connection.BeginTransaction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) :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count; ++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GenerateBuilding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connection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transaction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floorsMin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floorMax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apMin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apMax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roomMin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roomMax</w:t>
      </w:r>
      <w:proofErr w:type="spellEnd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token.IsCancellationRequested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command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SqlCommand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$"SELECT count(*) FROM Locations"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command.Transaction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transaction;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info = 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$"</w:t>
      </w:r>
      <w:r>
        <w:rPr>
          <w:rFonts w:ascii="Consolas" w:hAnsi="Consolas" w:cs="Consolas"/>
          <w:color w:val="A31515"/>
          <w:sz w:val="19"/>
          <w:szCs w:val="19"/>
        </w:rPr>
        <w:t>Количество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локаций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в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транзакции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command.ExecuteScalar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()}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progress.Report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ProgressInfo</w:t>
      </w:r>
      <w:proofErr w:type="spellEnd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value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+ 1,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info</w:t>
      </w:r>
      <w:proofErr w:type="gramEnd"/>
      <w:r w:rsidRPr="00AC51EA">
        <w:rPr>
          <w:rFonts w:ascii="Consolas" w:hAnsi="Consolas" w:cs="Consolas"/>
          <w:color w:val="000000"/>
          <w:sz w:val="19"/>
          <w:szCs w:val="19"/>
        </w:rPr>
        <w:t xml:space="preserve"> = 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info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C51EA">
        <w:rPr>
          <w:rFonts w:ascii="Consolas" w:hAnsi="Consolas" w:cs="Consolas"/>
          <w:color w:val="000000"/>
          <w:sz w:val="19"/>
          <w:szCs w:val="19"/>
        </w:rPr>
        <w:t xml:space="preserve">            });</w:t>
      </w:r>
    </w:p>
    <w:p w:rsidR="0032061D" w:rsidRPr="00761899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C51EA"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761899">
        <w:rPr>
          <w:rFonts w:ascii="Consolas" w:hAnsi="Consolas" w:cs="Consolas"/>
          <w:color w:val="000000"/>
          <w:sz w:val="19"/>
          <w:szCs w:val="19"/>
        </w:rPr>
        <w:t>}</w:t>
      </w:r>
    </w:p>
    <w:p w:rsidR="0032061D" w:rsidRPr="00761899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2061D" w:rsidRPr="00761899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61899"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8714FB" w:rsidRPr="00761899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61899">
        <w:rPr>
          <w:rFonts w:ascii="Consolas" w:hAnsi="Consolas" w:cs="Consolas"/>
          <w:color w:val="000000"/>
          <w:sz w:val="19"/>
          <w:szCs w:val="19"/>
        </w:rPr>
        <w:t>}</w:t>
      </w:r>
    </w:p>
    <w:p w:rsidR="008714FB" w:rsidRPr="00761899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2061D" w:rsidRPr="0032061D" w:rsidRDefault="003D57CE" w:rsidP="0032061D">
      <w:pPr>
        <w:pStyle w:val="2"/>
      </w:pPr>
      <w:bookmarkStart w:id="14" w:name="_Toc89302448"/>
      <w:r>
        <w:t>5.</w:t>
      </w:r>
      <w:r w:rsidR="00973A23">
        <w:t>4</w:t>
      </w:r>
      <w:r w:rsidR="0032061D" w:rsidRPr="0032061D">
        <w:t xml:space="preserve"> </w:t>
      </w:r>
      <w:r w:rsidR="0032061D">
        <w:t>Код реакции на нажатие кнопки сгенерировать локации</w:t>
      </w:r>
      <w:bookmarkEnd w:id="14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async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btnGenerateLocations_Click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sender,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EventArgs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e)</w:t>
      </w:r>
    </w:p>
    <w:p w:rsidR="0032061D" w:rsidRPr="00761899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32061D" w:rsidRPr="00761899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gramStart"/>
      <w:r w:rsidRPr="00761899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>locationsGeneratorCanceletionToken</w:t>
      </w:r>
      <w:proofErr w:type="spellEnd"/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 xml:space="preserve"> != </w:t>
      </w:r>
      <w:r w:rsidRPr="00761899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2061D" w:rsidRPr="00761899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locationsGeneratorCanceletionToken.Cancel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locationsGeneratorCanceletionToken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CancellationTokenSource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btnGenerateLocations.Text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Отмена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connection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GetConnection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pbLocationsGenerator.Value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pbLocationsGenerator.Maximum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(</w:t>
      </w:r>
      <w:proofErr w:type="spell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udLocationsCount.Value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count = (</w:t>
      </w:r>
      <w:proofErr w:type="spell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udLocationsCount.Value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floorsMin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tbFloors.Minimum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floorMax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tbFloors.Value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apMin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tbApartaments.Minimum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apMax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tbApartaments.Value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roomMin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tbRooms.Minimum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roomMax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tbRooms.Value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progress = </w:t>
      </w:r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Progress&lt;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ProgressInfo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&gt;(p =&gt;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pbLocationsGenerator.Value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p.value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lblLocationsRealCount.Text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p.info;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gramStart"/>
      <w:r w:rsidRPr="0032061D">
        <w:rPr>
          <w:rFonts w:ascii="Consolas" w:hAnsi="Consolas" w:cs="Consolas"/>
          <w:color w:val="0000FF"/>
          <w:sz w:val="19"/>
          <w:szCs w:val="19"/>
          <w:lang w:val="en-US"/>
        </w:rPr>
        <w:t>await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Task.Run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(() =&gt;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GenerationLocations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connection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count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floorsMin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floorMax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apMin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apMax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roomMin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roomMax</w:t>
      </w:r>
      <w:proofErr w:type="spellEnd"/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chkLocationsUseTransactions.Checked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progress</w:t>
      </w:r>
      <w:proofErr w:type="gram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spellStart"/>
      <w:proofErr w:type="gram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locationsGeneratorCanceletionToken</w:t>
      </w:r>
      <w:proofErr w:type="spellEnd"/>
      <w:proofErr w:type="gramEnd"/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});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btnGenerateLocations.Text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Запустить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32061D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lblLocationsRealCount.Text</w:t>
      </w:r>
      <w:proofErr w:type="spellEnd"/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2061D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2061D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>locationsGeneratorCanceletionToken</w:t>
      </w:r>
      <w:proofErr w:type="spellEnd"/>
      <w:proofErr w:type="gramEnd"/>
      <w:r w:rsidRPr="00AC51EA">
        <w:rPr>
          <w:rFonts w:ascii="Consolas" w:hAnsi="Consolas" w:cs="Consolas"/>
          <w:color w:val="000000"/>
          <w:sz w:val="19"/>
          <w:szCs w:val="19"/>
        </w:rPr>
        <w:t xml:space="preserve"> = </w:t>
      </w:r>
      <w:r w:rsidRPr="00761899">
        <w:rPr>
          <w:rFonts w:ascii="Consolas" w:hAnsi="Consolas" w:cs="Consolas"/>
          <w:color w:val="0000FF"/>
          <w:sz w:val="19"/>
          <w:szCs w:val="19"/>
          <w:lang w:val="en-US"/>
        </w:rPr>
        <w:t>null</w:t>
      </w:r>
      <w:r w:rsidRPr="00AC51EA">
        <w:rPr>
          <w:rFonts w:ascii="Consolas" w:hAnsi="Consolas" w:cs="Consolas"/>
          <w:color w:val="000000"/>
          <w:sz w:val="19"/>
          <w:szCs w:val="19"/>
        </w:rPr>
        <w:t>;</w:t>
      </w:r>
    </w:p>
    <w:p w:rsidR="0032061D" w:rsidRPr="00AC51EA" w:rsidRDefault="0032061D" w:rsidP="003206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C51EA">
        <w:rPr>
          <w:rFonts w:ascii="Consolas" w:hAnsi="Consolas" w:cs="Consolas"/>
          <w:color w:val="000000"/>
          <w:sz w:val="19"/>
          <w:szCs w:val="19"/>
        </w:rPr>
        <w:t>}</w:t>
      </w:r>
    </w:p>
    <w:p w:rsidR="00474EF7" w:rsidRPr="00AC51EA" w:rsidRDefault="00474EF7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AC51EA">
        <w:br w:type="page"/>
      </w:r>
    </w:p>
    <w:p w:rsidR="008714FB" w:rsidRPr="00AC51EA" w:rsidRDefault="003D57CE" w:rsidP="00526277">
      <w:pPr>
        <w:pStyle w:val="10"/>
      </w:pPr>
      <w:bookmarkStart w:id="15" w:name="_Toc89302449"/>
      <w:r w:rsidRPr="00AC51EA">
        <w:lastRenderedPageBreak/>
        <w:t>6</w:t>
      </w:r>
      <w:r w:rsidR="008714FB" w:rsidRPr="00AC51EA">
        <w:t xml:space="preserve"> </w:t>
      </w:r>
      <w:r w:rsidR="00C24ED8">
        <w:t>С</w:t>
      </w:r>
      <w:r w:rsidR="00FC0A63">
        <w:t>татистик</w:t>
      </w:r>
      <w:r w:rsidR="00C24ED8">
        <w:t>а</w:t>
      </w:r>
      <w:bookmarkEnd w:id="15"/>
    </w:p>
    <w:p w:rsidR="00C24ED8" w:rsidRPr="00AC51EA" w:rsidRDefault="00C24ED8" w:rsidP="00C24ED8">
      <w:pPr>
        <w:pStyle w:val="2"/>
      </w:pPr>
      <w:bookmarkStart w:id="16" w:name="_Toc89302450"/>
      <w:r w:rsidRPr="00AC51EA">
        <w:t xml:space="preserve">6.1 </w:t>
      </w:r>
      <w:r>
        <w:t>Описание</w:t>
      </w:r>
      <w:bookmarkEnd w:id="16"/>
    </w:p>
    <w:p w:rsidR="0015098A" w:rsidRPr="00761899" w:rsidRDefault="0015098A" w:rsidP="00BF6D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1899">
        <w:rPr>
          <w:rFonts w:ascii="Times New Roman" w:hAnsi="Times New Roman" w:cs="Times New Roman"/>
          <w:sz w:val="28"/>
          <w:szCs w:val="28"/>
        </w:rPr>
        <w:t xml:space="preserve">Статистика автоматически запрашивается из базы данных по тику таймера. Статистика </w:t>
      </w:r>
      <w:r w:rsidR="00761899" w:rsidRPr="00761899">
        <w:rPr>
          <w:rFonts w:ascii="Times New Roman" w:hAnsi="Times New Roman" w:cs="Times New Roman"/>
          <w:sz w:val="28"/>
          <w:szCs w:val="28"/>
        </w:rPr>
        <w:t>агрегирует</w:t>
      </w:r>
      <w:r w:rsidRPr="00761899">
        <w:rPr>
          <w:rFonts w:ascii="Times New Roman" w:hAnsi="Times New Roman" w:cs="Times New Roman"/>
          <w:sz w:val="28"/>
          <w:szCs w:val="28"/>
        </w:rPr>
        <w:t xml:space="preserve"> данные базы и выдает информацию о:</w:t>
      </w:r>
    </w:p>
    <w:p w:rsidR="0015098A" w:rsidRPr="00761899" w:rsidRDefault="0015098A" w:rsidP="00212347">
      <w:pPr>
        <w:pStyle w:val="af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1899">
        <w:rPr>
          <w:rFonts w:ascii="Times New Roman" w:hAnsi="Times New Roman" w:cs="Times New Roman"/>
          <w:sz w:val="28"/>
          <w:szCs w:val="28"/>
        </w:rPr>
        <w:t>Общее количество кошек и котов</w:t>
      </w:r>
    </w:p>
    <w:p w:rsidR="0015098A" w:rsidRPr="00761899" w:rsidRDefault="0015098A" w:rsidP="00212347">
      <w:pPr>
        <w:pStyle w:val="af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1899">
        <w:rPr>
          <w:rFonts w:ascii="Times New Roman" w:hAnsi="Times New Roman" w:cs="Times New Roman"/>
          <w:sz w:val="28"/>
          <w:szCs w:val="28"/>
        </w:rPr>
        <w:t>Количество кошек и котов по породам</w:t>
      </w:r>
    </w:p>
    <w:p w:rsidR="0015098A" w:rsidRPr="00761899" w:rsidRDefault="0015098A" w:rsidP="00212347">
      <w:pPr>
        <w:pStyle w:val="af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1899">
        <w:rPr>
          <w:rFonts w:ascii="Times New Roman" w:hAnsi="Times New Roman" w:cs="Times New Roman"/>
          <w:sz w:val="28"/>
          <w:szCs w:val="28"/>
        </w:rPr>
        <w:t>Общее количество локаций</w:t>
      </w:r>
    </w:p>
    <w:p w:rsidR="0015098A" w:rsidRPr="00761899" w:rsidRDefault="0015098A" w:rsidP="00212347">
      <w:pPr>
        <w:pStyle w:val="af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1899">
        <w:rPr>
          <w:rFonts w:ascii="Times New Roman" w:hAnsi="Times New Roman" w:cs="Times New Roman"/>
          <w:sz w:val="28"/>
          <w:szCs w:val="28"/>
        </w:rPr>
        <w:t>Количество локаций по уровням</w:t>
      </w:r>
    </w:p>
    <w:p w:rsidR="00C24ED8" w:rsidRPr="0015098A" w:rsidRDefault="00C24ED8" w:rsidP="00C24ED8">
      <w:pPr>
        <w:pStyle w:val="2"/>
      </w:pPr>
      <w:bookmarkStart w:id="17" w:name="_Toc89302451"/>
      <w:r w:rsidRPr="0015098A">
        <w:t>6.</w:t>
      </w:r>
      <w:r>
        <w:t>2</w:t>
      </w:r>
      <w:r w:rsidRPr="0015098A">
        <w:t xml:space="preserve"> </w:t>
      </w:r>
      <w:r>
        <w:t>Код запроса статистики</w:t>
      </w:r>
      <w:bookmarkEnd w:id="17"/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Statistics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GetStatistics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SqlConnection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connection)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statistics = 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Statistics();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(connection)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connection.Open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command = 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SqlCommand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"SELECT count(*) FROM cats"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statistics.catsCount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(</w:t>
      </w:r>
      <w:proofErr w:type="spell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command.ExecuteScalar</w:t>
      </w:r>
      <w:proofErr w:type="spellEnd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command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SqlCommand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"SELECT count(*) FROM locations"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statistics.locationsCount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(</w:t>
      </w:r>
      <w:proofErr w:type="spell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command.ExecuteScalar</w:t>
      </w:r>
      <w:proofErr w:type="spellEnd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command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SqlCommand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"SELECT breed, count(*) as count FROM cats GROUP BY breed"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statistics.catsCountsByBreed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Dictionary&lt;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&gt;(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reader =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command.ExecuteReader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())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reader.Read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())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reader.IsDBNull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"breed"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statistics.catsCountsByBreed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spellStart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reader.GetString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"breed"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)] = reader.GetInt32(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"count"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}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command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SqlCommand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@"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 xml:space="preserve">SELECT depth, </w:t>
      </w:r>
      <w:proofErr w:type="gramStart"/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count(</w:t>
      </w:r>
      <w:proofErr w:type="gramEnd"/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*) as count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FROM (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SELECT DISTINCT l1.id, l1.title,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CASE WHEN l2.id is not NULL THEN 0 ELSE 1 END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+ CASE WHEN l3.id is not NULL THEN 0 ELSE 1 END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+ CASE WHEN l4.id is not NULL THEN 0 ELSE 1 END + 1 as depth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FROM Locations l1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LEFT JOIN Locations l2 ON l2.parent_location_id = l1.Id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LEFT JOIN Locations l3 ON l3.parent_location_id = l2.Id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LEFT JOIN Locations l4 ON l4.parent_location_id = l3.Id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) t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GROUP BY depth"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, connection);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statistics.locationCountsByDepth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();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reader =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command.ExecuteReader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())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reader.Read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())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 xml:space="preserve">                    </w:t>
      </w:r>
      <w:proofErr w:type="spellStart"/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statistics.locationCountsByDepth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reader.GetInt32(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"depth"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)] = reader.GetInt32(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"count"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FC0A63" w:rsidRPr="00AC51EA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FC0A63" w:rsidRPr="00AC51EA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FC0A63" w:rsidRPr="00AC51EA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</w:t>
      </w:r>
    </w:p>
    <w:p w:rsidR="00FC0A63" w:rsidRPr="00AC51EA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C0A63" w:rsidRPr="00AC51EA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gramStart"/>
      <w:r w:rsidRPr="00AC51EA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AC51EA">
        <w:rPr>
          <w:rFonts w:ascii="Consolas" w:hAnsi="Consolas" w:cs="Consolas"/>
          <w:color w:val="000000"/>
          <w:sz w:val="19"/>
          <w:szCs w:val="19"/>
          <w:lang w:val="en-US"/>
        </w:rPr>
        <w:t xml:space="preserve"> statistics;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FC0A63" w:rsidRPr="00FC0A63" w:rsidRDefault="00FC0A63">
      <w:pPr>
        <w:rPr>
          <w:rFonts w:ascii="Consolas" w:eastAsiaTheme="majorEastAsia" w:hAnsi="Consolas" w:cs="Consolas"/>
          <w:b/>
          <w:bCs/>
          <w:color w:val="000000"/>
          <w:sz w:val="19"/>
          <w:szCs w:val="19"/>
          <w:lang w:val="en-US"/>
        </w:rPr>
      </w:pPr>
    </w:p>
    <w:p w:rsidR="00EF701E" w:rsidRPr="00FC0A63" w:rsidRDefault="0015098A" w:rsidP="0015098A">
      <w:pPr>
        <w:pStyle w:val="2"/>
        <w:rPr>
          <w:lang w:val="en-US"/>
        </w:rPr>
      </w:pPr>
      <w:bookmarkStart w:id="18" w:name="_Toc89302452"/>
      <w:r w:rsidRPr="0015098A">
        <w:rPr>
          <w:lang w:val="en-US"/>
        </w:rPr>
        <w:t>6.</w:t>
      </w:r>
      <w:r w:rsidRPr="00AC51EA">
        <w:rPr>
          <w:lang w:val="en-US"/>
        </w:rPr>
        <w:t>3</w:t>
      </w:r>
      <w:r w:rsidR="00EF701E" w:rsidRPr="00FC0A63">
        <w:rPr>
          <w:lang w:val="en-US"/>
        </w:rPr>
        <w:t xml:space="preserve"> </w:t>
      </w:r>
      <w:r w:rsidR="00EF701E">
        <w:t>Код</w:t>
      </w:r>
      <w:r w:rsidR="00EF701E" w:rsidRPr="00FC0A63">
        <w:rPr>
          <w:lang w:val="en-US"/>
        </w:rPr>
        <w:t xml:space="preserve"> </w:t>
      </w:r>
      <w:r w:rsidR="00FC0A63">
        <w:t>тика</w:t>
      </w:r>
      <w:r w:rsidR="00FC0A63" w:rsidRPr="0015098A">
        <w:rPr>
          <w:lang w:val="en-US"/>
        </w:rPr>
        <w:t xml:space="preserve"> </w:t>
      </w:r>
      <w:r w:rsidR="00FC0A63">
        <w:t>таймера</w:t>
      </w:r>
      <w:bookmarkEnd w:id="18"/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async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timer1_Tick(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sender,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EventArgs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e)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connection =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GetConnection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statistics = 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await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Task.Run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(() =&gt;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GetStatistics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(connection);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breedsInfo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String.Join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"\n"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statistics.catsCountsByBreed</w:t>
      </w:r>
      <w:proofErr w:type="spellEnd"/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.Select(x =&gt;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x.Key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.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OrderBy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(x =&gt; x)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.</w:t>
      </w:r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Select(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x =&gt; 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 xml:space="preserve">$" - 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{x}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statistics.catsCountsByBreed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[x]}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locationsInfo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String.Join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"\n"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statistics.locationCountsByDepth</w:t>
      </w:r>
      <w:proofErr w:type="spellEnd"/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.Select(x =&gt;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x.Key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.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OrderBy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(x =&gt; x)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.Select(x =&gt; {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proofErr w:type="spellEnd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key = x 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switch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1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=&gt; 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домов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2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=&gt; 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этажей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3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=&gt; 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квартир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4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=&gt; 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комнат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,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_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=&gt; 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};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gramStart"/>
      <w:r w:rsidRPr="00FC0A63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 xml:space="preserve">$" - 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{key}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 xml:space="preserve">: 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statistics.locationCountsByDepth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[x]}</w:t>
      </w:r>
      <w:r w:rsidRPr="00FC0A63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})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);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lblStatistics.Text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$@"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>
        <w:rPr>
          <w:rFonts w:ascii="Consolas" w:hAnsi="Consolas" w:cs="Consolas"/>
          <w:color w:val="800000"/>
          <w:sz w:val="19"/>
          <w:szCs w:val="19"/>
        </w:rPr>
        <w:t>Кошек</w:t>
      </w: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800000"/>
          <w:sz w:val="19"/>
          <w:szCs w:val="19"/>
        </w:rPr>
        <w:t>и</w:t>
      </w: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800000"/>
          <w:sz w:val="19"/>
          <w:szCs w:val="19"/>
        </w:rPr>
        <w:t>котов</w:t>
      </w: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 xml:space="preserve">: 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statistics.catsCount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,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breedsInfo</w:t>
      </w:r>
      <w:proofErr w:type="spellEnd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>-=-=-=-=-=-=-=-=-=-=-=-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>
        <w:rPr>
          <w:rFonts w:ascii="Consolas" w:hAnsi="Consolas" w:cs="Consolas"/>
          <w:color w:val="800000"/>
          <w:sz w:val="19"/>
          <w:szCs w:val="19"/>
        </w:rPr>
        <w:t>Локаций</w:t>
      </w:r>
      <w:r w:rsidRPr="00FC0A63">
        <w:rPr>
          <w:rFonts w:ascii="Consolas" w:hAnsi="Consolas" w:cs="Consolas"/>
          <w:color w:val="800000"/>
          <w:sz w:val="19"/>
          <w:szCs w:val="19"/>
          <w:lang w:val="en-US"/>
        </w:rPr>
        <w:t xml:space="preserve">: </w:t>
      </w: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statistics.locationsCount</w:t>
      </w:r>
      <w:proofErr w:type="spell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FC0A63" w:rsidRPr="00FC0A63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  <w:proofErr w:type="spellStart"/>
      <w:proofErr w:type="gramStart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locationsInfo</w:t>
      </w:r>
      <w:proofErr w:type="spellEnd"/>
      <w:proofErr w:type="gramEnd"/>
      <w:r w:rsidRPr="00FC0A63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FC0A63" w:rsidRPr="00AC51EA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 w:rsidRPr="00AC51EA">
        <w:rPr>
          <w:rFonts w:ascii="Consolas" w:hAnsi="Consolas" w:cs="Consolas"/>
          <w:color w:val="800000"/>
          <w:sz w:val="19"/>
          <w:szCs w:val="19"/>
        </w:rPr>
        <w:t>"</w:t>
      </w:r>
      <w:r w:rsidRPr="00AC51EA">
        <w:rPr>
          <w:rFonts w:ascii="Consolas" w:hAnsi="Consolas" w:cs="Consolas"/>
          <w:color w:val="000000"/>
          <w:sz w:val="19"/>
          <w:szCs w:val="19"/>
        </w:rPr>
        <w:t>.</w:t>
      </w:r>
      <w:r w:rsidRPr="00761899">
        <w:rPr>
          <w:rFonts w:ascii="Consolas" w:hAnsi="Consolas" w:cs="Consolas"/>
          <w:color w:val="000000"/>
          <w:sz w:val="19"/>
          <w:szCs w:val="19"/>
          <w:lang w:val="en-US"/>
        </w:rPr>
        <w:t>Trim</w:t>
      </w:r>
      <w:proofErr w:type="gramEnd"/>
      <w:r w:rsidRPr="00AC51EA">
        <w:rPr>
          <w:rFonts w:ascii="Consolas" w:hAnsi="Consolas" w:cs="Consolas"/>
          <w:color w:val="000000"/>
          <w:sz w:val="19"/>
          <w:szCs w:val="19"/>
        </w:rPr>
        <w:t>();</w:t>
      </w:r>
    </w:p>
    <w:p w:rsidR="00FC0A63" w:rsidRPr="00AC51EA" w:rsidRDefault="00FC0A63" w:rsidP="00FC0A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C51EA">
        <w:rPr>
          <w:rFonts w:ascii="Consolas" w:hAnsi="Consolas" w:cs="Consolas"/>
          <w:color w:val="000000"/>
          <w:sz w:val="19"/>
          <w:szCs w:val="19"/>
        </w:rPr>
        <w:t>}</w:t>
      </w:r>
    </w:p>
    <w:p w:rsidR="002A27E3" w:rsidRDefault="002A27E3" w:rsidP="00526277">
      <w:pPr>
        <w:pStyle w:val="10"/>
      </w:pPr>
      <w:r w:rsidRPr="00A01ECA">
        <w:br w:type="page"/>
      </w:r>
      <w:bookmarkStart w:id="19" w:name="_Toc89302453"/>
      <w:r>
        <w:lastRenderedPageBreak/>
        <w:t xml:space="preserve">7 Описание работы </w:t>
      </w:r>
      <w:r w:rsidRPr="00526277">
        <w:t>интерфейса</w:t>
      </w:r>
      <w:bookmarkEnd w:id="19"/>
    </w:p>
    <w:p w:rsidR="002735BD" w:rsidRPr="00761899" w:rsidRDefault="00761899" w:rsidP="001110E0">
      <w:pPr>
        <w:spacing w:after="24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После запуска приложения есть возможность указать путь к файлу с базой</w:t>
      </w:r>
      <w:r w:rsidR="00BE71C5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6515FB">
        <w:rPr>
          <w:rFonts w:ascii="Times New Roman" w:hAnsi="Times New Roman" w:cs="Times New Roman"/>
          <w:noProof/>
          <w:sz w:val="28"/>
          <w:szCs w:val="28"/>
        </w:rPr>
        <w:t xml:space="preserve">см. </w:t>
      </w:r>
      <w:r w:rsidR="00BE71C5">
        <w:rPr>
          <w:rFonts w:ascii="Times New Roman" w:hAnsi="Times New Roman" w:cs="Times New Roman"/>
          <w:noProof/>
          <w:sz w:val="28"/>
          <w:szCs w:val="28"/>
        </w:rPr>
        <w:t>рис</w:t>
      </w:r>
      <w:r w:rsidR="006515FB">
        <w:rPr>
          <w:rFonts w:ascii="Times New Roman" w:hAnsi="Times New Roman" w:cs="Times New Roman"/>
          <w:noProof/>
          <w:sz w:val="28"/>
          <w:szCs w:val="28"/>
        </w:rPr>
        <w:t>унок</w:t>
      </w:r>
      <w:r w:rsidR="00BE71C5">
        <w:rPr>
          <w:rFonts w:ascii="Times New Roman" w:hAnsi="Times New Roman" w:cs="Times New Roman"/>
          <w:noProof/>
          <w:sz w:val="28"/>
          <w:szCs w:val="28"/>
        </w:rPr>
        <w:t xml:space="preserve"> 7.1(1))</w:t>
      </w:r>
      <w:r>
        <w:rPr>
          <w:rFonts w:ascii="Times New Roman" w:hAnsi="Times New Roman" w:cs="Times New Roman"/>
          <w:noProof/>
          <w:sz w:val="28"/>
          <w:szCs w:val="28"/>
        </w:rPr>
        <w:t>, запустить произвольный запрос</w:t>
      </w:r>
      <w:r w:rsidR="00BE71C5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 w:rsidR="00BE71C5">
        <w:rPr>
          <w:rFonts w:ascii="Times New Roman" w:hAnsi="Times New Roman" w:cs="Times New Roman"/>
          <w:noProof/>
          <w:sz w:val="28"/>
          <w:szCs w:val="28"/>
        </w:rPr>
        <w:t xml:space="preserve"> 7.1(2))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получить данные в табличном представлении</w:t>
      </w:r>
      <w:r w:rsidR="00BE71C5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 w:rsidR="00BE71C5">
        <w:rPr>
          <w:rFonts w:ascii="Times New Roman" w:hAnsi="Times New Roman" w:cs="Times New Roman"/>
          <w:noProof/>
          <w:sz w:val="28"/>
          <w:szCs w:val="28"/>
        </w:rPr>
        <w:t xml:space="preserve"> 7.1(3))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A27E3" w:rsidRPr="002735BD" w:rsidRDefault="00BE71C5" w:rsidP="008C268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79CA54" wp14:editId="0E5BF678">
            <wp:extent cx="5940425" cy="459549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5BD">
        <w:rPr>
          <w:rFonts w:ascii="Times New Roman" w:hAnsi="Times New Roman" w:cs="Times New Roman"/>
          <w:noProof/>
          <w:sz w:val="28"/>
          <w:szCs w:val="28"/>
        </w:rPr>
        <w:br/>
        <w:t>Рисунок 7.1</w:t>
      </w:r>
    </w:p>
    <w:p w:rsidR="00A047A3" w:rsidRDefault="00A04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133213" w:rsidRDefault="00BE71C5" w:rsidP="001110E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 вкладке «Генератор кошек» можно выбрать </w:t>
      </w:r>
      <w:r w:rsidR="00A047A3">
        <w:rPr>
          <w:rFonts w:ascii="Times New Roman" w:hAnsi="Times New Roman" w:cs="Times New Roman"/>
          <w:noProof/>
          <w:sz w:val="28"/>
          <w:szCs w:val="28"/>
        </w:rPr>
        <w:t>соотношение котов/кошек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 w:rsidR="00A047A3">
        <w:rPr>
          <w:rFonts w:ascii="Times New Roman" w:hAnsi="Times New Roman" w:cs="Times New Roman"/>
          <w:noProof/>
          <w:sz w:val="28"/>
          <w:szCs w:val="28"/>
        </w:rPr>
        <w:t xml:space="preserve"> 7.2(1)), отдельно выделена группа трекбаров позволяющая указать долю пород при генерации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 w:rsidR="00A047A3">
        <w:rPr>
          <w:rFonts w:ascii="Times New Roman" w:hAnsi="Times New Roman" w:cs="Times New Roman"/>
          <w:noProof/>
          <w:sz w:val="28"/>
          <w:szCs w:val="28"/>
        </w:rPr>
        <w:t xml:space="preserve"> 7.2(2)). </w:t>
      </w:r>
      <w:r w:rsidR="00A77405">
        <w:rPr>
          <w:rFonts w:ascii="Times New Roman" w:hAnsi="Times New Roman" w:cs="Times New Roman"/>
          <w:noProof/>
          <w:sz w:val="28"/>
          <w:szCs w:val="28"/>
        </w:rPr>
        <w:t>Есть отдельный контролер для указания общего количества кошек</w:t>
      </w:r>
      <w:r w:rsidR="00133213">
        <w:rPr>
          <w:rFonts w:ascii="Times New Roman" w:hAnsi="Times New Roman" w:cs="Times New Roman"/>
          <w:noProof/>
          <w:sz w:val="28"/>
          <w:szCs w:val="28"/>
        </w:rPr>
        <w:t>,</w:t>
      </w:r>
      <w:r w:rsidR="00A77405">
        <w:rPr>
          <w:rFonts w:ascii="Times New Roman" w:hAnsi="Times New Roman" w:cs="Times New Roman"/>
          <w:noProof/>
          <w:sz w:val="28"/>
          <w:szCs w:val="28"/>
        </w:rPr>
        <w:t xml:space="preserve"> которые будут сгенерированы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 w:rsidR="00A77405">
        <w:rPr>
          <w:rFonts w:ascii="Times New Roman" w:hAnsi="Times New Roman" w:cs="Times New Roman"/>
          <w:noProof/>
          <w:sz w:val="28"/>
          <w:szCs w:val="28"/>
        </w:rPr>
        <w:t xml:space="preserve"> 7.</w:t>
      </w:r>
      <w:r w:rsidR="00133213">
        <w:rPr>
          <w:rFonts w:ascii="Times New Roman" w:hAnsi="Times New Roman" w:cs="Times New Roman"/>
          <w:noProof/>
          <w:sz w:val="28"/>
          <w:szCs w:val="28"/>
        </w:rPr>
        <w:t>2</w:t>
      </w:r>
      <w:r w:rsidR="00A77405">
        <w:rPr>
          <w:rFonts w:ascii="Times New Roman" w:hAnsi="Times New Roman" w:cs="Times New Roman"/>
          <w:noProof/>
          <w:sz w:val="28"/>
          <w:szCs w:val="28"/>
        </w:rPr>
        <w:t>(</w:t>
      </w:r>
      <w:r w:rsidR="00133213">
        <w:rPr>
          <w:rFonts w:ascii="Times New Roman" w:hAnsi="Times New Roman" w:cs="Times New Roman"/>
          <w:noProof/>
          <w:sz w:val="28"/>
          <w:szCs w:val="28"/>
        </w:rPr>
        <w:t>3</w:t>
      </w:r>
      <w:r w:rsidR="00A77405">
        <w:rPr>
          <w:rFonts w:ascii="Times New Roman" w:hAnsi="Times New Roman" w:cs="Times New Roman"/>
          <w:noProof/>
          <w:sz w:val="28"/>
          <w:szCs w:val="28"/>
        </w:rPr>
        <w:t>)). Есть чекбокс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 w:rsidR="00A77405">
        <w:rPr>
          <w:rFonts w:ascii="Times New Roman" w:hAnsi="Times New Roman" w:cs="Times New Roman"/>
          <w:noProof/>
          <w:sz w:val="28"/>
          <w:szCs w:val="28"/>
        </w:rPr>
        <w:t xml:space="preserve"> 7.</w:t>
      </w:r>
      <w:r w:rsidR="00133213">
        <w:rPr>
          <w:rFonts w:ascii="Times New Roman" w:hAnsi="Times New Roman" w:cs="Times New Roman"/>
          <w:noProof/>
          <w:sz w:val="28"/>
          <w:szCs w:val="28"/>
        </w:rPr>
        <w:t>2</w:t>
      </w:r>
      <w:r w:rsidR="00A77405">
        <w:rPr>
          <w:rFonts w:ascii="Times New Roman" w:hAnsi="Times New Roman" w:cs="Times New Roman"/>
          <w:noProof/>
          <w:sz w:val="28"/>
          <w:szCs w:val="28"/>
        </w:rPr>
        <w:t>(</w:t>
      </w:r>
      <w:r w:rsidR="00133213">
        <w:rPr>
          <w:rFonts w:ascii="Times New Roman" w:hAnsi="Times New Roman" w:cs="Times New Roman"/>
          <w:noProof/>
          <w:sz w:val="28"/>
          <w:szCs w:val="28"/>
        </w:rPr>
        <w:t>4</w:t>
      </w:r>
      <w:r w:rsidR="00A77405">
        <w:rPr>
          <w:rFonts w:ascii="Times New Roman" w:hAnsi="Times New Roman" w:cs="Times New Roman"/>
          <w:noProof/>
          <w:sz w:val="28"/>
          <w:szCs w:val="28"/>
        </w:rPr>
        <w:t>))</w:t>
      </w:r>
      <w:r w:rsidR="00133213">
        <w:rPr>
          <w:rFonts w:ascii="Times New Roman" w:hAnsi="Times New Roman" w:cs="Times New Roman"/>
          <w:noProof/>
          <w:sz w:val="28"/>
          <w:szCs w:val="28"/>
        </w:rPr>
        <w:t>,</w:t>
      </w:r>
      <w:r w:rsidR="00A77405">
        <w:rPr>
          <w:rFonts w:ascii="Times New Roman" w:hAnsi="Times New Roman" w:cs="Times New Roman"/>
          <w:noProof/>
          <w:sz w:val="28"/>
          <w:szCs w:val="28"/>
        </w:rPr>
        <w:t xml:space="preserve"> который позволяет указать</w:t>
      </w:r>
      <w:r w:rsidR="00133213">
        <w:rPr>
          <w:rFonts w:ascii="Times New Roman" w:hAnsi="Times New Roman" w:cs="Times New Roman"/>
          <w:noProof/>
          <w:sz w:val="28"/>
          <w:szCs w:val="28"/>
        </w:rPr>
        <w:t xml:space="preserve"> следует ли выполнять генерацию в транзакции или нет. Также в правом нижнем углу есть кнопка для запуска генератора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 w:rsidR="00133213">
        <w:rPr>
          <w:rFonts w:ascii="Times New Roman" w:hAnsi="Times New Roman" w:cs="Times New Roman"/>
          <w:noProof/>
          <w:sz w:val="28"/>
          <w:szCs w:val="28"/>
        </w:rPr>
        <w:t xml:space="preserve"> 7.2(5)). </w:t>
      </w:r>
    </w:p>
    <w:p w:rsidR="00A047A3" w:rsidRDefault="00133213" w:rsidP="001110E0">
      <w:pPr>
        <w:spacing w:after="12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Генератор работает асинхроно и не блокирует интерфейс. На время генерации кнопка меняет свой текст</w:t>
      </w:r>
      <w:r w:rsidR="00BE09B0">
        <w:rPr>
          <w:rFonts w:ascii="Times New Roman" w:hAnsi="Times New Roman" w:cs="Times New Roman"/>
          <w:noProof/>
          <w:sz w:val="28"/>
          <w:szCs w:val="28"/>
        </w:rPr>
        <w:t xml:space="preserve"> с «Запустить» на «Отмена»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изменяет свое поведение. Клик на кнопку позволяет приостановить генерацию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7.3).</w:t>
      </w:r>
    </w:p>
    <w:p w:rsidR="00A047A3" w:rsidRDefault="00A04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FC2C28" wp14:editId="3D420A07">
            <wp:extent cx="5940425" cy="459549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213" w:rsidRDefault="00A047A3" w:rsidP="00A047A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 7.2</w:t>
      </w:r>
    </w:p>
    <w:p w:rsidR="00133213" w:rsidRDefault="00133213" w:rsidP="00A047A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B03F42" wp14:editId="6212A144">
            <wp:extent cx="5940425" cy="855980"/>
            <wp:effectExtent l="0" t="0" r="317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213" w:rsidRDefault="00133213" w:rsidP="0013321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 7.3</w:t>
      </w:r>
    </w:p>
    <w:p w:rsidR="007274AA" w:rsidRDefault="007274AA" w:rsidP="001110E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 вкладке «Генератор </w:t>
      </w:r>
      <w:r w:rsidR="00466258">
        <w:rPr>
          <w:rFonts w:ascii="Times New Roman" w:hAnsi="Times New Roman" w:cs="Times New Roman"/>
          <w:noProof/>
          <w:sz w:val="28"/>
          <w:szCs w:val="28"/>
        </w:rPr>
        <w:t>локаций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можно </w:t>
      </w:r>
      <w:r w:rsidR="00466258">
        <w:rPr>
          <w:rFonts w:ascii="Times New Roman" w:hAnsi="Times New Roman" w:cs="Times New Roman"/>
          <w:noProof/>
          <w:sz w:val="28"/>
          <w:szCs w:val="28"/>
        </w:rPr>
        <w:t>сконфигурировать генератор локаций. Указать максимальную этажность зданий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7.</w:t>
      </w:r>
      <w:r w:rsidR="00466258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(1)), </w:t>
      </w:r>
      <w:r w:rsidR="00466258">
        <w:rPr>
          <w:rFonts w:ascii="Times New Roman" w:hAnsi="Times New Roman" w:cs="Times New Roman"/>
          <w:noProof/>
          <w:sz w:val="28"/>
          <w:szCs w:val="28"/>
        </w:rPr>
        <w:t xml:space="preserve">настроить количество квартир на этаже 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7.</w:t>
      </w:r>
      <w:r w:rsidR="00466258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(2</w:t>
      </w:r>
      <w:r w:rsidR="00466258">
        <w:rPr>
          <w:rFonts w:ascii="Times New Roman" w:hAnsi="Times New Roman" w:cs="Times New Roman"/>
          <w:noProof/>
          <w:sz w:val="28"/>
          <w:szCs w:val="28"/>
        </w:rPr>
        <w:t xml:space="preserve">)), указать количество комнат в квартире 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7.</w:t>
      </w:r>
      <w:r w:rsidR="00466258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(3)).</w:t>
      </w:r>
      <w:r w:rsidR="00466258">
        <w:rPr>
          <w:rFonts w:ascii="Times New Roman" w:hAnsi="Times New Roman" w:cs="Times New Roman"/>
          <w:noProof/>
          <w:sz w:val="28"/>
          <w:szCs w:val="28"/>
        </w:rPr>
        <w:t xml:space="preserve"> Выделены два отдельных чекбокса повзоляющие указать наличие ванной и балкона в квартире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 w:rsidR="00466258">
        <w:rPr>
          <w:rFonts w:ascii="Times New Roman" w:hAnsi="Times New Roman" w:cs="Times New Roman"/>
          <w:noProof/>
          <w:sz w:val="28"/>
          <w:szCs w:val="28"/>
        </w:rPr>
        <w:t xml:space="preserve"> 7.4(4)). Есть отдельный контролер для указания общего количества кошек, которые будут сгенерированы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 w:rsidR="00466258">
        <w:rPr>
          <w:rFonts w:ascii="Times New Roman" w:hAnsi="Times New Roman" w:cs="Times New Roman"/>
          <w:noProof/>
          <w:sz w:val="28"/>
          <w:szCs w:val="28"/>
        </w:rPr>
        <w:t xml:space="preserve"> 7.4(5)). Имеется </w:t>
      </w:r>
      <w:r>
        <w:rPr>
          <w:rFonts w:ascii="Times New Roman" w:hAnsi="Times New Roman" w:cs="Times New Roman"/>
          <w:noProof/>
          <w:sz w:val="28"/>
          <w:szCs w:val="28"/>
        </w:rPr>
        <w:t>чекбокс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7.</w:t>
      </w:r>
      <w:r w:rsidR="00466258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="00466258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 w:rsidR="00466258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>, который позволяет указать следует ли выполнять генерацию в транзакции или нет. Также в правом нижнем углу есть кнопка для запуска генератора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7.</w:t>
      </w:r>
      <w:r w:rsidR="00466258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="00466258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)). </w:t>
      </w:r>
    </w:p>
    <w:p w:rsidR="007274AA" w:rsidRDefault="007274AA" w:rsidP="00D820E5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Генератор работает асинхроно и не блокирует интерфейс. На время генерации кнопка меняет свой текст и  изменяет свое поведение. Клик на кнопку позволяет приостановить генерацию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7.</w:t>
      </w:r>
      <w:r w:rsidR="00466258">
        <w:rPr>
          <w:rFonts w:ascii="Times New Roman" w:hAnsi="Times New Roman" w:cs="Times New Roman"/>
          <w:noProof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4839DD" w:rsidRDefault="004839DD" w:rsidP="00A047A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96A258" wp14:editId="7E3AA035">
            <wp:extent cx="5516050" cy="4267200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2611" cy="42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839DD" w:rsidRDefault="004839DD" w:rsidP="004839D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 7.4</w:t>
      </w:r>
    </w:p>
    <w:p w:rsidR="004839DD" w:rsidRDefault="004839DD" w:rsidP="00A047A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4A9DF2" wp14:editId="34AFBAE2">
            <wp:extent cx="5524500" cy="78896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7375" cy="7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E0" w:rsidRDefault="004839DD" w:rsidP="004839D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Рисунок 7.5 </w:t>
      </w:r>
    </w:p>
    <w:p w:rsidR="00D820E5" w:rsidRDefault="00D820E5" w:rsidP="00D820E5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Справа на форме выводится статистика. В статистике отображается информация об общем количестве кошек и котов, а также информация о количестве особей по породам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7.6(1)). Также в статистике присутсвет информация об общем количестве локаций, а также дополнительная информация о количестве локаций в зависимости от уровня (</w:t>
      </w:r>
      <w:r w:rsidR="006515FB">
        <w:rPr>
          <w:rFonts w:ascii="Times New Roman" w:hAnsi="Times New Roman" w:cs="Times New Roman"/>
          <w:noProof/>
          <w:sz w:val="28"/>
          <w:szCs w:val="28"/>
        </w:rPr>
        <w:t>см. рисунок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7.6(2)).</w:t>
      </w:r>
    </w:p>
    <w:p w:rsidR="00D820E5" w:rsidRDefault="00D820E5" w:rsidP="00D820E5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Обновление статистики происходит асинхроно по таймеру раз в 1 секунду.</w:t>
      </w:r>
    </w:p>
    <w:p w:rsidR="00D820E5" w:rsidRDefault="00D820E5" w:rsidP="00D820E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19AB96" wp14:editId="3096EC69">
            <wp:extent cx="5940425" cy="45954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0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Рисунок 7.6</w:t>
      </w:r>
    </w:p>
    <w:p w:rsidR="00D820E5" w:rsidRDefault="00D820E5">
      <w:pPr>
        <w:rPr>
          <w:rFonts w:ascii="Times New Roman" w:hAnsi="Times New Roman" w:cs="Times New Roman"/>
          <w:noProof/>
          <w:sz w:val="28"/>
          <w:szCs w:val="28"/>
        </w:rPr>
      </w:pPr>
    </w:p>
    <w:p w:rsidR="00D820E5" w:rsidRDefault="00D820E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1110E0" w:rsidRDefault="001110E0">
      <w:pPr>
        <w:rPr>
          <w:rFonts w:ascii="Times New Roman" w:hAnsi="Times New Roman" w:cs="Times New Roman"/>
          <w:noProof/>
          <w:sz w:val="28"/>
          <w:szCs w:val="28"/>
        </w:rPr>
      </w:pPr>
    </w:p>
    <w:p w:rsidR="006477D1" w:rsidRDefault="00F3676B" w:rsidP="00A81B88">
      <w:pPr>
        <w:pStyle w:val="10"/>
      </w:pPr>
      <w:bookmarkStart w:id="20" w:name="_Toc89302454"/>
      <w:r w:rsidRPr="00E42B6E">
        <w:t>Заключение</w:t>
      </w:r>
      <w:bookmarkEnd w:id="20"/>
    </w:p>
    <w:p w:rsidR="00A81B88" w:rsidRDefault="00E5576A" w:rsidP="00A81B88">
      <w:pPr>
        <w:pStyle w:val="ac"/>
      </w:pPr>
      <w:r>
        <w:t>В рамках курсовой</w:t>
      </w:r>
      <w:r w:rsidR="00286053">
        <w:t xml:space="preserve"> </w:t>
      </w:r>
      <w:r>
        <w:t xml:space="preserve">работы </w:t>
      </w:r>
      <w:r w:rsidR="00286053">
        <w:t>было разработано приложение</w:t>
      </w:r>
      <w:r w:rsidR="00A01ECA">
        <w:t xml:space="preserve"> на языке </w:t>
      </w:r>
      <w:r w:rsidR="00A01ECA">
        <w:rPr>
          <w:lang w:val="en-US"/>
        </w:rPr>
        <w:t>C</w:t>
      </w:r>
      <w:r w:rsidR="00A01ECA" w:rsidRPr="00A01ECA">
        <w:t>#</w:t>
      </w:r>
      <w:r w:rsidR="00A01ECA">
        <w:t xml:space="preserve"> взаимодействующее с СУБД </w:t>
      </w:r>
      <w:r w:rsidR="00A01ECA">
        <w:rPr>
          <w:lang w:val="en-US"/>
        </w:rPr>
        <w:t>Microsoft</w:t>
      </w:r>
      <w:r w:rsidR="00A01ECA" w:rsidRPr="00A01ECA">
        <w:t xml:space="preserve"> </w:t>
      </w:r>
      <w:r w:rsidR="00A01ECA">
        <w:rPr>
          <w:lang w:val="en-US"/>
        </w:rPr>
        <w:t>SQL</w:t>
      </w:r>
      <w:r w:rsidR="00A01ECA" w:rsidRPr="00A01ECA">
        <w:t xml:space="preserve"> </w:t>
      </w:r>
      <w:r w:rsidR="00A01ECA">
        <w:rPr>
          <w:lang w:val="en-US"/>
        </w:rPr>
        <w:t>Server</w:t>
      </w:r>
      <w:r w:rsidR="00A01ECA">
        <w:t xml:space="preserve">, </w:t>
      </w:r>
      <w:r w:rsidR="00286053">
        <w:t xml:space="preserve">позволяющее </w:t>
      </w:r>
      <w:r w:rsidR="00A01ECA">
        <w:t>эмитировать процесс управления данными в условиях высоконагруженных систем. Разработанная система позволяет:</w:t>
      </w:r>
    </w:p>
    <w:p w:rsidR="00A01ECA" w:rsidRDefault="00A01ECA" w:rsidP="00A01ECA">
      <w:pPr>
        <w:pStyle w:val="ac"/>
        <w:numPr>
          <w:ilvl w:val="0"/>
          <w:numId w:val="8"/>
        </w:numPr>
        <w:spacing w:before="120"/>
      </w:pPr>
      <w:r>
        <w:t>Генерировать данные для таблиц в БД</w:t>
      </w:r>
    </w:p>
    <w:p w:rsidR="00A01ECA" w:rsidRDefault="00A01ECA" w:rsidP="00A01ECA">
      <w:pPr>
        <w:pStyle w:val="ac"/>
        <w:numPr>
          <w:ilvl w:val="0"/>
          <w:numId w:val="8"/>
        </w:numPr>
      </w:pPr>
      <w:r>
        <w:t>Конфигурировать генератор данных</w:t>
      </w:r>
    </w:p>
    <w:p w:rsidR="00A01ECA" w:rsidRDefault="00A01ECA" w:rsidP="00A01ECA">
      <w:pPr>
        <w:pStyle w:val="ac"/>
        <w:numPr>
          <w:ilvl w:val="0"/>
          <w:numId w:val="8"/>
        </w:numPr>
      </w:pPr>
      <w:r>
        <w:t>Выводить оперативную статистику по таблицам в БД</w:t>
      </w:r>
    </w:p>
    <w:p w:rsidR="00A01ECA" w:rsidRDefault="00A01ECA" w:rsidP="00A01ECA">
      <w:pPr>
        <w:pStyle w:val="ac"/>
        <w:numPr>
          <w:ilvl w:val="0"/>
          <w:numId w:val="8"/>
        </w:numPr>
      </w:pPr>
      <w:r>
        <w:t>Выполнять несколько параллельных запросов</w:t>
      </w:r>
    </w:p>
    <w:p w:rsidR="00A01ECA" w:rsidRDefault="00A01ECA" w:rsidP="00A01ECA">
      <w:pPr>
        <w:pStyle w:val="ac"/>
        <w:numPr>
          <w:ilvl w:val="0"/>
          <w:numId w:val="8"/>
        </w:numPr>
        <w:spacing w:after="120"/>
      </w:pPr>
      <w:r>
        <w:t>Оборачивать выполнение запросов к базе данных в транзакции</w:t>
      </w:r>
    </w:p>
    <w:p w:rsidR="00A81B88" w:rsidRDefault="00430F40" w:rsidP="005A3280">
      <w:pPr>
        <w:pStyle w:val="ac"/>
      </w:pPr>
      <w:r>
        <w:t>Приложение</w:t>
      </w:r>
      <w:r w:rsidR="00A81B88">
        <w:t xml:space="preserve"> было</w:t>
      </w:r>
      <w:r>
        <w:t xml:space="preserve"> </w:t>
      </w:r>
      <w:r w:rsidR="00A81B88">
        <w:t xml:space="preserve">всесторонне </w:t>
      </w:r>
      <w:r>
        <w:t>протестировано</w:t>
      </w:r>
      <w:r w:rsidR="00EB5231">
        <w:t xml:space="preserve"> и отлажено</w:t>
      </w:r>
      <w:r>
        <w:t>.</w:t>
      </w:r>
      <w:r w:rsidR="00A81B88">
        <w:t xml:space="preserve"> </w:t>
      </w:r>
      <w:r w:rsidR="00E5576A">
        <w:t>Все поставленные в рамках курсовой работы задачи были выполнены</w:t>
      </w:r>
      <w:r>
        <w:t xml:space="preserve">. </w:t>
      </w:r>
    </w:p>
    <w:p w:rsidR="00286053" w:rsidRDefault="005A3280" w:rsidP="005A3280">
      <w:pPr>
        <w:pStyle w:val="ac"/>
        <w:rPr>
          <w:color w:val="000000"/>
        </w:rPr>
      </w:pPr>
      <w:r>
        <w:t xml:space="preserve">В </w:t>
      </w:r>
      <w:r w:rsidRPr="00E5576A">
        <w:t xml:space="preserve">рамках </w:t>
      </w:r>
      <w:r w:rsidR="00E5576A" w:rsidRPr="00E5576A">
        <w:t xml:space="preserve">выполнения </w:t>
      </w:r>
      <w:r w:rsidR="00004C1F">
        <w:t>данной работы</w:t>
      </w:r>
      <w:r w:rsidR="00E5576A" w:rsidRPr="00E5576A">
        <w:t xml:space="preserve"> </w:t>
      </w:r>
      <w:r w:rsidR="00430F40" w:rsidRPr="00E5576A">
        <w:t>был получен обширный спектр сведений</w:t>
      </w:r>
      <w:r w:rsidR="00A01ECA">
        <w:t xml:space="preserve"> об упра</w:t>
      </w:r>
      <w:r w:rsidR="00CD4DC4">
        <w:t>влении большими объемами данных</w:t>
      </w:r>
      <w:r w:rsidR="003623D0">
        <w:t xml:space="preserve"> и обработки </w:t>
      </w:r>
      <w:r w:rsidR="00A01ECA">
        <w:t>конкурентных запросов. А также освоен механизм работы</w:t>
      </w:r>
      <w:r w:rsidR="00323879">
        <w:t xml:space="preserve"> с транзакциями и асинхронными функциями</w:t>
      </w:r>
      <w:r w:rsidR="00A01ECA">
        <w:t xml:space="preserve"> в</w:t>
      </w:r>
      <w:r w:rsidRPr="00E5576A">
        <w:t xml:space="preserve"> </w:t>
      </w:r>
      <w:r w:rsidR="00306153">
        <w:t xml:space="preserve">высокоуровневом </w:t>
      </w:r>
      <w:bookmarkStart w:id="21" w:name="_GoBack"/>
      <w:bookmarkEnd w:id="21"/>
      <w:r w:rsidR="00430F40" w:rsidRPr="00E5576A">
        <w:t xml:space="preserve">языке программирования </w:t>
      </w:r>
      <w:r w:rsidR="00A81B88">
        <w:rPr>
          <w:lang w:val="en-US"/>
        </w:rPr>
        <w:t>C</w:t>
      </w:r>
      <w:r w:rsidR="00A81B88" w:rsidRPr="001374A7">
        <w:t>#</w:t>
      </w:r>
      <w:r w:rsidR="00A01ECA">
        <w:t>.</w:t>
      </w:r>
      <w:r w:rsidR="00EF701E" w:rsidRPr="00EF701E">
        <w:t xml:space="preserve"> </w:t>
      </w:r>
    </w:p>
    <w:p w:rsidR="006477D1" w:rsidRDefault="006477D1" w:rsidP="006477D1">
      <w:pPr>
        <w:pStyle w:val="ac"/>
      </w:pPr>
      <w:r>
        <w:br w:type="page"/>
      </w:r>
    </w:p>
    <w:p w:rsidR="00F3676B" w:rsidRPr="00E42B6E" w:rsidRDefault="00F3676B" w:rsidP="003C5F16">
      <w:pPr>
        <w:pStyle w:val="10"/>
      </w:pPr>
      <w:bookmarkStart w:id="22" w:name="_Toc89302455"/>
      <w:r w:rsidRPr="00E42B6E">
        <w:lastRenderedPageBreak/>
        <w:t xml:space="preserve">Список </w:t>
      </w:r>
      <w:r w:rsidR="006515FB">
        <w:t>использованных</w:t>
      </w:r>
      <w:r w:rsidRPr="00E42B6E">
        <w:t xml:space="preserve"> </w:t>
      </w:r>
      <w:r w:rsidR="006515FB">
        <w:t>источников</w:t>
      </w:r>
      <w:bookmarkEnd w:id="22"/>
    </w:p>
    <w:p w:rsidR="002C1222" w:rsidRPr="002C1222" w:rsidRDefault="002C1222" w:rsidP="00212347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Грубер</w:t>
      </w:r>
      <w:proofErr w:type="spellEnd"/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Понимание </w:t>
      </w:r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SQL</w:t>
      </w:r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Мартин </w:t>
      </w:r>
      <w:proofErr w:type="spellStart"/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3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58FF"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1993. – 291 c.</w:t>
      </w:r>
    </w:p>
    <w:p w:rsidR="002C1222" w:rsidRPr="002C1222" w:rsidRDefault="002C1222" w:rsidP="00212347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Петкович</w:t>
      </w:r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Microsoft® SQL Server™ 2012. </w:t>
      </w:r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для начинающих: Пер с англ. / </w:t>
      </w:r>
      <w:proofErr w:type="spellStart"/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Душан</w:t>
      </w:r>
      <w:proofErr w:type="spellEnd"/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Петкович. – </w:t>
      </w:r>
      <w:proofErr w:type="gramStart"/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БХВ-Петербург, 2013. – 816 с. </w:t>
      </w:r>
    </w:p>
    <w:p w:rsidR="003769D9" w:rsidRDefault="002C1222" w:rsidP="003769D9">
      <w:pPr>
        <w:pStyle w:val="ac"/>
        <w:numPr>
          <w:ilvl w:val="0"/>
          <w:numId w:val="4"/>
        </w:numPr>
        <w:rPr>
          <w:noProof/>
        </w:rPr>
      </w:pPr>
      <w:r>
        <w:rPr>
          <w:color w:val="000000"/>
          <w:sz w:val="27"/>
          <w:szCs w:val="27"/>
          <w:shd w:val="clear" w:color="auto" w:fill="FFFFFF"/>
        </w:rPr>
        <w:t xml:space="preserve">Управление Данными </w:t>
      </w:r>
      <w:r w:rsidRPr="001C7128">
        <w:rPr>
          <w:color w:val="000000"/>
          <w:sz w:val="27"/>
          <w:szCs w:val="27"/>
          <w:shd w:val="clear" w:color="auto" w:fill="FFFFFF"/>
        </w:rPr>
        <w:t>[Электронн</w:t>
      </w:r>
      <w:r>
        <w:rPr>
          <w:color w:val="000000"/>
          <w:sz w:val="27"/>
          <w:szCs w:val="27"/>
          <w:shd w:val="clear" w:color="auto" w:fill="FFFFFF"/>
        </w:rPr>
        <w:t>ый ресурс] //</w:t>
      </w:r>
      <w:r w:rsidRPr="002C122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2C1222">
        <w:rPr>
          <w:color w:val="000000"/>
          <w:sz w:val="27"/>
          <w:szCs w:val="27"/>
          <w:shd w:val="clear" w:color="auto" w:fill="FFFFFF"/>
          <w:lang w:val="en-US"/>
        </w:rPr>
        <w:t>kaboom</w:t>
      </w:r>
      <w:proofErr w:type="spellEnd"/>
      <w:r w:rsidRPr="002C1222">
        <w:rPr>
          <w:color w:val="000000"/>
          <w:sz w:val="27"/>
          <w:szCs w:val="27"/>
          <w:shd w:val="clear" w:color="auto" w:fill="FFFFFF"/>
        </w:rPr>
        <w:t>.</w:t>
      </w:r>
      <w:r w:rsidRPr="002C1222">
        <w:rPr>
          <w:color w:val="000000"/>
          <w:sz w:val="27"/>
          <w:szCs w:val="27"/>
          <w:shd w:val="clear" w:color="auto" w:fill="FFFFFF"/>
          <w:lang w:val="en-US"/>
        </w:rPr>
        <w:t>tealeaf</w:t>
      </w:r>
      <w:r w:rsidRPr="002C1222">
        <w:rPr>
          <w:color w:val="000000"/>
          <w:sz w:val="27"/>
          <w:szCs w:val="27"/>
          <w:shd w:val="clear" w:color="auto" w:fill="FFFFFF"/>
        </w:rPr>
        <w:t>.</w:t>
      </w:r>
      <w:proofErr w:type="spellStart"/>
      <w:r w:rsidRPr="002C1222">
        <w:rPr>
          <w:color w:val="000000"/>
          <w:sz w:val="27"/>
          <w:szCs w:val="27"/>
          <w:shd w:val="clear" w:color="auto" w:fill="FFFFFF"/>
          <w:lang w:val="en-US"/>
        </w:rPr>
        <w:t>su</w:t>
      </w:r>
      <w:proofErr w:type="spellEnd"/>
      <w:r w:rsidRPr="001C7128"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 w:rsidRPr="001C712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чаинка</w:t>
      </w:r>
      <w:r w:rsidRPr="001C7128">
        <w:rPr>
          <w:color w:val="000000"/>
          <w:sz w:val="27"/>
          <w:szCs w:val="27"/>
          <w:shd w:val="clear" w:color="auto" w:fill="FFFFFF"/>
        </w:rPr>
        <w:t xml:space="preserve">, </w:t>
      </w:r>
      <w:r>
        <w:rPr>
          <w:color w:val="000000"/>
          <w:sz w:val="27"/>
          <w:szCs w:val="27"/>
          <w:shd w:val="clear" w:color="auto" w:fill="FFFFFF"/>
        </w:rPr>
        <w:t>202</w:t>
      </w:r>
      <w:r w:rsidRPr="001374A7">
        <w:rPr>
          <w:color w:val="000000"/>
          <w:sz w:val="27"/>
          <w:szCs w:val="27"/>
          <w:shd w:val="clear" w:color="auto" w:fill="FFFFFF"/>
        </w:rPr>
        <w:t>1</w:t>
      </w:r>
      <w:r w:rsidRPr="001C7128">
        <w:rPr>
          <w:color w:val="000000"/>
          <w:sz w:val="27"/>
          <w:szCs w:val="27"/>
          <w:shd w:val="clear" w:color="auto" w:fill="FFFFFF"/>
        </w:rPr>
        <w:t>. URL: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2C1222">
        <w:t>http://kaboom.tealeaf.su</w:t>
      </w:r>
      <w:r>
        <w:rPr>
          <w:color w:val="000000"/>
          <w:sz w:val="27"/>
          <w:szCs w:val="27"/>
          <w:shd w:val="clear" w:color="auto" w:fill="FFFFFF"/>
        </w:rPr>
        <w:t xml:space="preserve"> (дата обращения: 01.12.202</w:t>
      </w:r>
      <w:r w:rsidRPr="001374A7">
        <w:rPr>
          <w:color w:val="000000"/>
          <w:sz w:val="27"/>
          <w:szCs w:val="27"/>
          <w:shd w:val="clear" w:color="auto" w:fill="FFFFFF"/>
        </w:rPr>
        <w:t>1</w:t>
      </w:r>
      <w:r w:rsidRPr="001C7128">
        <w:rPr>
          <w:color w:val="000000"/>
          <w:sz w:val="27"/>
          <w:szCs w:val="27"/>
          <w:shd w:val="clear" w:color="auto" w:fill="FFFFFF"/>
        </w:rPr>
        <w:t>).</w:t>
      </w:r>
    </w:p>
    <w:p w:rsidR="0096078A" w:rsidRPr="001C7128" w:rsidRDefault="003769D9" w:rsidP="003769D9">
      <w:pPr>
        <w:pStyle w:val="ac"/>
        <w:numPr>
          <w:ilvl w:val="0"/>
          <w:numId w:val="4"/>
        </w:numPr>
        <w:rPr>
          <w:noProof/>
        </w:rPr>
      </w:pPr>
      <w:r>
        <w:rPr>
          <w:noProof/>
        </w:rPr>
        <w:t xml:space="preserve">Молинаро Э. </w:t>
      </w:r>
      <w:r w:rsidRPr="003769D9">
        <w:rPr>
          <w:noProof/>
        </w:rPr>
        <w:t xml:space="preserve">SQL Cookbook </w:t>
      </w:r>
      <w:r>
        <w:rPr>
          <w:noProof/>
        </w:rPr>
        <w:t xml:space="preserve"> / </w:t>
      </w:r>
      <w:r w:rsidRPr="003769D9">
        <w:rPr>
          <w:noProof/>
        </w:rPr>
        <w:t xml:space="preserve">Энтони </w:t>
      </w:r>
      <w:r>
        <w:rPr>
          <w:noProof/>
        </w:rPr>
        <w:t xml:space="preserve">Молинаро. – </w:t>
      </w:r>
      <w:r w:rsidRPr="003769D9">
        <w:rPr>
          <w:noProof/>
        </w:rPr>
        <w:t>O'Reilly Media</w:t>
      </w:r>
      <w:r>
        <w:rPr>
          <w:noProof/>
        </w:rPr>
        <w:t>, 2005 – 596 с.</w:t>
      </w:r>
    </w:p>
    <w:sectPr w:rsidR="0096078A" w:rsidRPr="001C7128" w:rsidSect="003F3D1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E4" w:rsidRDefault="00845AE4">
      <w:pPr>
        <w:spacing w:after="0" w:line="240" w:lineRule="auto"/>
      </w:pPr>
      <w:r>
        <w:separator/>
      </w:r>
    </w:p>
  </w:endnote>
  <w:endnote w:type="continuationSeparator" w:id="0">
    <w:p w:rsidR="00845AE4" w:rsidRDefault="0084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966859560"/>
      <w:docPartObj>
        <w:docPartGallery w:val="Page Numbers (Bottom of Page)"/>
        <w:docPartUnique/>
      </w:docPartObj>
    </w:sdtPr>
    <w:sdtEndPr/>
    <w:sdtContent>
      <w:p w:rsidR="003F3D10" w:rsidRPr="0081443D" w:rsidRDefault="003F3D10" w:rsidP="006A4C9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44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44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44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6153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8144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E4" w:rsidRDefault="00845AE4">
      <w:pPr>
        <w:spacing w:after="0" w:line="240" w:lineRule="auto"/>
      </w:pPr>
      <w:r>
        <w:separator/>
      </w:r>
    </w:p>
  </w:footnote>
  <w:footnote w:type="continuationSeparator" w:id="0">
    <w:p w:rsidR="00845AE4" w:rsidRDefault="0084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10" w:rsidRDefault="003F3D10" w:rsidP="006A4C9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3D10" w:rsidRDefault="003F3D10" w:rsidP="006A4C91">
    <w:pPr>
      <w:pStyle w:val="a6"/>
      <w:ind w:right="360"/>
    </w:pPr>
  </w:p>
  <w:p w:rsidR="003F3D10" w:rsidRDefault="003F3D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26A4"/>
    <w:multiLevelType w:val="multilevel"/>
    <w:tmpl w:val="4F9468AC"/>
    <w:lvl w:ilvl="0">
      <w:start w:val="1"/>
      <w:numFmt w:val="bullet"/>
      <w:pStyle w:val="a"/>
      <w:lvlText w:val=""/>
      <w:lvlJc w:val="left"/>
      <w:pPr>
        <w:tabs>
          <w:tab w:val="num" w:pos="992"/>
        </w:tabs>
        <w:ind w:left="709" w:hanging="709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6F3800"/>
    <w:multiLevelType w:val="hybridMultilevel"/>
    <w:tmpl w:val="220E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1261"/>
    <w:multiLevelType w:val="hybridMultilevel"/>
    <w:tmpl w:val="7234A4A2"/>
    <w:lvl w:ilvl="0" w:tplc="60620D3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E26154"/>
    <w:multiLevelType w:val="hybridMultilevel"/>
    <w:tmpl w:val="1E94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E4883"/>
    <w:multiLevelType w:val="hybridMultilevel"/>
    <w:tmpl w:val="08D6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2693B"/>
    <w:multiLevelType w:val="hybridMultilevel"/>
    <w:tmpl w:val="7D64C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7D5C54"/>
    <w:multiLevelType w:val="hybridMultilevel"/>
    <w:tmpl w:val="5D669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05561"/>
    <w:multiLevelType w:val="hybridMultilevel"/>
    <w:tmpl w:val="57969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FA"/>
    <w:rsid w:val="00002430"/>
    <w:rsid w:val="00004C1F"/>
    <w:rsid w:val="0001067A"/>
    <w:rsid w:val="00014FB4"/>
    <w:rsid w:val="000211BB"/>
    <w:rsid w:val="00030888"/>
    <w:rsid w:val="00030C5A"/>
    <w:rsid w:val="00031AC5"/>
    <w:rsid w:val="00031BD5"/>
    <w:rsid w:val="00033135"/>
    <w:rsid w:val="00052F82"/>
    <w:rsid w:val="00070636"/>
    <w:rsid w:val="00096B4A"/>
    <w:rsid w:val="000A1FFA"/>
    <w:rsid w:val="000A3CAD"/>
    <w:rsid w:val="000B16CF"/>
    <w:rsid w:val="000C2414"/>
    <w:rsid w:val="000D4C51"/>
    <w:rsid w:val="000E0642"/>
    <w:rsid w:val="000F15AF"/>
    <w:rsid w:val="000F5579"/>
    <w:rsid w:val="001110E0"/>
    <w:rsid w:val="001131F4"/>
    <w:rsid w:val="00113594"/>
    <w:rsid w:val="00114FE5"/>
    <w:rsid w:val="00120197"/>
    <w:rsid w:val="00133213"/>
    <w:rsid w:val="001374A7"/>
    <w:rsid w:val="001475D0"/>
    <w:rsid w:val="0015098A"/>
    <w:rsid w:val="00150E5A"/>
    <w:rsid w:val="001559C8"/>
    <w:rsid w:val="00175BFE"/>
    <w:rsid w:val="00192E82"/>
    <w:rsid w:val="001C2F47"/>
    <w:rsid w:val="001C31CC"/>
    <w:rsid w:val="001C7128"/>
    <w:rsid w:val="001C7355"/>
    <w:rsid w:val="001D2549"/>
    <w:rsid w:val="00206F79"/>
    <w:rsid w:val="00212347"/>
    <w:rsid w:val="0022090C"/>
    <w:rsid w:val="0024666E"/>
    <w:rsid w:val="00251BB5"/>
    <w:rsid w:val="002735BD"/>
    <w:rsid w:val="00276EAA"/>
    <w:rsid w:val="0028129C"/>
    <w:rsid w:val="00284833"/>
    <w:rsid w:val="00286053"/>
    <w:rsid w:val="002879B3"/>
    <w:rsid w:val="002A27E3"/>
    <w:rsid w:val="002A7F1A"/>
    <w:rsid w:val="002B6B7B"/>
    <w:rsid w:val="002C1222"/>
    <w:rsid w:val="002E6DD9"/>
    <w:rsid w:val="002E6EAF"/>
    <w:rsid w:val="002F0D95"/>
    <w:rsid w:val="00302BC3"/>
    <w:rsid w:val="00306153"/>
    <w:rsid w:val="00306372"/>
    <w:rsid w:val="00310177"/>
    <w:rsid w:val="00316FD0"/>
    <w:rsid w:val="0032061D"/>
    <w:rsid w:val="00320FA4"/>
    <w:rsid w:val="00323879"/>
    <w:rsid w:val="00335A8B"/>
    <w:rsid w:val="003377E4"/>
    <w:rsid w:val="00347F28"/>
    <w:rsid w:val="0035195A"/>
    <w:rsid w:val="003540A1"/>
    <w:rsid w:val="003623D0"/>
    <w:rsid w:val="00362FD7"/>
    <w:rsid w:val="00363413"/>
    <w:rsid w:val="00366D82"/>
    <w:rsid w:val="003769D9"/>
    <w:rsid w:val="003770AD"/>
    <w:rsid w:val="00377F1F"/>
    <w:rsid w:val="003A225E"/>
    <w:rsid w:val="003A6548"/>
    <w:rsid w:val="003B349E"/>
    <w:rsid w:val="003B5B7B"/>
    <w:rsid w:val="003B6DEB"/>
    <w:rsid w:val="003C5F16"/>
    <w:rsid w:val="003D57CE"/>
    <w:rsid w:val="003F0858"/>
    <w:rsid w:val="003F126F"/>
    <w:rsid w:val="003F224C"/>
    <w:rsid w:val="003F3D10"/>
    <w:rsid w:val="003F70BE"/>
    <w:rsid w:val="003F7263"/>
    <w:rsid w:val="0042008E"/>
    <w:rsid w:val="00430F40"/>
    <w:rsid w:val="00433543"/>
    <w:rsid w:val="00433883"/>
    <w:rsid w:val="00455D96"/>
    <w:rsid w:val="004643AB"/>
    <w:rsid w:val="00466258"/>
    <w:rsid w:val="004729C8"/>
    <w:rsid w:val="00474EF7"/>
    <w:rsid w:val="00476A56"/>
    <w:rsid w:val="00477E39"/>
    <w:rsid w:val="004803AC"/>
    <w:rsid w:val="00482ABD"/>
    <w:rsid w:val="004839DD"/>
    <w:rsid w:val="004878F6"/>
    <w:rsid w:val="00493865"/>
    <w:rsid w:val="004C58A3"/>
    <w:rsid w:val="004D54B4"/>
    <w:rsid w:val="004F0EC5"/>
    <w:rsid w:val="004F54CE"/>
    <w:rsid w:val="005013FF"/>
    <w:rsid w:val="005015F2"/>
    <w:rsid w:val="00513CD2"/>
    <w:rsid w:val="00526277"/>
    <w:rsid w:val="0053723D"/>
    <w:rsid w:val="00540ACC"/>
    <w:rsid w:val="005443A3"/>
    <w:rsid w:val="00547ED7"/>
    <w:rsid w:val="0056758D"/>
    <w:rsid w:val="005837ED"/>
    <w:rsid w:val="005857CD"/>
    <w:rsid w:val="005877D4"/>
    <w:rsid w:val="00595791"/>
    <w:rsid w:val="00596B96"/>
    <w:rsid w:val="005A3280"/>
    <w:rsid w:val="005C091A"/>
    <w:rsid w:val="005E723B"/>
    <w:rsid w:val="005F564A"/>
    <w:rsid w:val="00611647"/>
    <w:rsid w:val="00631B0A"/>
    <w:rsid w:val="00646C85"/>
    <w:rsid w:val="006477D1"/>
    <w:rsid w:val="006515FB"/>
    <w:rsid w:val="00656A92"/>
    <w:rsid w:val="006729FD"/>
    <w:rsid w:val="006744DB"/>
    <w:rsid w:val="006765C1"/>
    <w:rsid w:val="0069475A"/>
    <w:rsid w:val="006A4C91"/>
    <w:rsid w:val="006B58FF"/>
    <w:rsid w:val="006C372D"/>
    <w:rsid w:val="006C4E24"/>
    <w:rsid w:val="006C7DEF"/>
    <w:rsid w:val="006D4E80"/>
    <w:rsid w:val="006E035F"/>
    <w:rsid w:val="006E45F5"/>
    <w:rsid w:val="007173FC"/>
    <w:rsid w:val="0072330B"/>
    <w:rsid w:val="0072450A"/>
    <w:rsid w:val="007274AA"/>
    <w:rsid w:val="007355E0"/>
    <w:rsid w:val="00751A0A"/>
    <w:rsid w:val="007603DC"/>
    <w:rsid w:val="00761899"/>
    <w:rsid w:val="007657D4"/>
    <w:rsid w:val="0077214B"/>
    <w:rsid w:val="00782719"/>
    <w:rsid w:val="00782810"/>
    <w:rsid w:val="00787673"/>
    <w:rsid w:val="007970A4"/>
    <w:rsid w:val="007A2220"/>
    <w:rsid w:val="007D1497"/>
    <w:rsid w:val="007E2D0D"/>
    <w:rsid w:val="007E47FC"/>
    <w:rsid w:val="007E7B53"/>
    <w:rsid w:val="007E7C00"/>
    <w:rsid w:val="008166E2"/>
    <w:rsid w:val="00845AE4"/>
    <w:rsid w:val="008559A3"/>
    <w:rsid w:val="00861927"/>
    <w:rsid w:val="008668AE"/>
    <w:rsid w:val="008714FB"/>
    <w:rsid w:val="00871665"/>
    <w:rsid w:val="00885F51"/>
    <w:rsid w:val="008943F9"/>
    <w:rsid w:val="008A58D1"/>
    <w:rsid w:val="008B0A43"/>
    <w:rsid w:val="008C1AB9"/>
    <w:rsid w:val="008C2688"/>
    <w:rsid w:val="008F5475"/>
    <w:rsid w:val="00902C2C"/>
    <w:rsid w:val="009055FB"/>
    <w:rsid w:val="00913563"/>
    <w:rsid w:val="00916004"/>
    <w:rsid w:val="00925865"/>
    <w:rsid w:val="009315D4"/>
    <w:rsid w:val="00931A9B"/>
    <w:rsid w:val="00934FCB"/>
    <w:rsid w:val="00945C7A"/>
    <w:rsid w:val="0096078A"/>
    <w:rsid w:val="00973A23"/>
    <w:rsid w:val="00980182"/>
    <w:rsid w:val="0098091B"/>
    <w:rsid w:val="009A51C6"/>
    <w:rsid w:val="009B20DC"/>
    <w:rsid w:val="009C05EA"/>
    <w:rsid w:val="009C24E9"/>
    <w:rsid w:val="009C4B39"/>
    <w:rsid w:val="009F3F4B"/>
    <w:rsid w:val="00A01ECA"/>
    <w:rsid w:val="00A047A3"/>
    <w:rsid w:val="00A07520"/>
    <w:rsid w:val="00A10CD9"/>
    <w:rsid w:val="00A23788"/>
    <w:rsid w:val="00A2517A"/>
    <w:rsid w:val="00A41856"/>
    <w:rsid w:val="00A41AEB"/>
    <w:rsid w:val="00A5217F"/>
    <w:rsid w:val="00A529F5"/>
    <w:rsid w:val="00A52B43"/>
    <w:rsid w:val="00A672CA"/>
    <w:rsid w:val="00A77405"/>
    <w:rsid w:val="00A81B88"/>
    <w:rsid w:val="00AC51EA"/>
    <w:rsid w:val="00AC7D6B"/>
    <w:rsid w:val="00AD6394"/>
    <w:rsid w:val="00AF5CBE"/>
    <w:rsid w:val="00B01B80"/>
    <w:rsid w:val="00B02DAC"/>
    <w:rsid w:val="00B2454E"/>
    <w:rsid w:val="00B35F51"/>
    <w:rsid w:val="00B37936"/>
    <w:rsid w:val="00B521FC"/>
    <w:rsid w:val="00B53903"/>
    <w:rsid w:val="00B560A1"/>
    <w:rsid w:val="00B66A07"/>
    <w:rsid w:val="00B81AE8"/>
    <w:rsid w:val="00B82588"/>
    <w:rsid w:val="00B83E02"/>
    <w:rsid w:val="00B86E3F"/>
    <w:rsid w:val="00B8712B"/>
    <w:rsid w:val="00BB309B"/>
    <w:rsid w:val="00BE09B0"/>
    <w:rsid w:val="00BE71C5"/>
    <w:rsid w:val="00BF02E6"/>
    <w:rsid w:val="00BF0B8C"/>
    <w:rsid w:val="00BF6D30"/>
    <w:rsid w:val="00C00837"/>
    <w:rsid w:val="00C00936"/>
    <w:rsid w:val="00C00A66"/>
    <w:rsid w:val="00C05DB2"/>
    <w:rsid w:val="00C11DA7"/>
    <w:rsid w:val="00C159CD"/>
    <w:rsid w:val="00C15B29"/>
    <w:rsid w:val="00C239C2"/>
    <w:rsid w:val="00C24ED8"/>
    <w:rsid w:val="00C32035"/>
    <w:rsid w:val="00C36695"/>
    <w:rsid w:val="00C40891"/>
    <w:rsid w:val="00C40F9F"/>
    <w:rsid w:val="00C526FA"/>
    <w:rsid w:val="00C528BA"/>
    <w:rsid w:val="00C5574A"/>
    <w:rsid w:val="00C74840"/>
    <w:rsid w:val="00CA2A1E"/>
    <w:rsid w:val="00CB5470"/>
    <w:rsid w:val="00CD4DC4"/>
    <w:rsid w:val="00CD6D4D"/>
    <w:rsid w:val="00CE10E9"/>
    <w:rsid w:val="00CF2180"/>
    <w:rsid w:val="00D05B31"/>
    <w:rsid w:val="00D22AF5"/>
    <w:rsid w:val="00D23881"/>
    <w:rsid w:val="00D37326"/>
    <w:rsid w:val="00D44124"/>
    <w:rsid w:val="00D52698"/>
    <w:rsid w:val="00D63596"/>
    <w:rsid w:val="00D67DF5"/>
    <w:rsid w:val="00D820E5"/>
    <w:rsid w:val="00DA089B"/>
    <w:rsid w:val="00DA5C2D"/>
    <w:rsid w:val="00DB08AB"/>
    <w:rsid w:val="00DB5729"/>
    <w:rsid w:val="00DB6BA7"/>
    <w:rsid w:val="00DB7CBE"/>
    <w:rsid w:val="00DC1F16"/>
    <w:rsid w:val="00DC2950"/>
    <w:rsid w:val="00DD6002"/>
    <w:rsid w:val="00E1270C"/>
    <w:rsid w:val="00E25518"/>
    <w:rsid w:val="00E40748"/>
    <w:rsid w:val="00E44928"/>
    <w:rsid w:val="00E53BDD"/>
    <w:rsid w:val="00E5576A"/>
    <w:rsid w:val="00E56FB5"/>
    <w:rsid w:val="00E64279"/>
    <w:rsid w:val="00E822C2"/>
    <w:rsid w:val="00E83DD2"/>
    <w:rsid w:val="00E9385D"/>
    <w:rsid w:val="00EA21A5"/>
    <w:rsid w:val="00EA2347"/>
    <w:rsid w:val="00EA7160"/>
    <w:rsid w:val="00EA7FEA"/>
    <w:rsid w:val="00EB1035"/>
    <w:rsid w:val="00EB5231"/>
    <w:rsid w:val="00EB7C81"/>
    <w:rsid w:val="00EC3359"/>
    <w:rsid w:val="00EC503D"/>
    <w:rsid w:val="00EC6330"/>
    <w:rsid w:val="00EC76BC"/>
    <w:rsid w:val="00ED2A68"/>
    <w:rsid w:val="00ED64D0"/>
    <w:rsid w:val="00EF701E"/>
    <w:rsid w:val="00F041F2"/>
    <w:rsid w:val="00F0447C"/>
    <w:rsid w:val="00F10E14"/>
    <w:rsid w:val="00F15ADE"/>
    <w:rsid w:val="00F17200"/>
    <w:rsid w:val="00F3676B"/>
    <w:rsid w:val="00F36E97"/>
    <w:rsid w:val="00F50996"/>
    <w:rsid w:val="00F54704"/>
    <w:rsid w:val="00F63645"/>
    <w:rsid w:val="00F64569"/>
    <w:rsid w:val="00F82C07"/>
    <w:rsid w:val="00F82FCE"/>
    <w:rsid w:val="00F83B46"/>
    <w:rsid w:val="00F8704D"/>
    <w:rsid w:val="00F967BF"/>
    <w:rsid w:val="00FA026C"/>
    <w:rsid w:val="00FC0A63"/>
    <w:rsid w:val="00FC1674"/>
    <w:rsid w:val="00FE3C7F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403BCE-40EF-4AF2-88C0-D9ABD235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526277"/>
    <w:pPr>
      <w:keepNext/>
      <w:keepLines/>
      <w:spacing w:before="480" w:after="8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825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825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0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0A1FFA"/>
  </w:style>
  <w:style w:type="paragraph" w:styleId="a6">
    <w:name w:val="header"/>
    <w:basedOn w:val="a0"/>
    <w:link w:val="a7"/>
    <w:uiPriority w:val="99"/>
    <w:unhideWhenUsed/>
    <w:rsid w:val="000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A1FFA"/>
  </w:style>
  <w:style w:type="character" w:styleId="a8">
    <w:name w:val="page number"/>
    <w:basedOn w:val="a1"/>
    <w:rsid w:val="000A1FFA"/>
  </w:style>
  <w:style w:type="table" w:styleId="a9">
    <w:name w:val="Table Grid"/>
    <w:basedOn w:val="a2"/>
    <w:uiPriority w:val="59"/>
    <w:rsid w:val="000A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0A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A1FFA"/>
    <w:rPr>
      <w:rFonts w:ascii="Tahoma" w:hAnsi="Tahoma" w:cs="Tahoma"/>
      <w:sz w:val="16"/>
      <w:szCs w:val="16"/>
    </w:rPr>
  </w:style>
  <w:style w:type="paragraph" w:customStyle="1" w:styleId="12">
    <w:name w:val="Исаченков Заголовок 1"/>
    <w:link w:val="13"/>
    <w:rsid w:val="00113594"/>
    <w:pPr>
      <w:spacing w:before="120" w:after="120" w:line="240" w:lineRule="auto"/>
      <w:jc w:val="center"/>
      <w:outlineLvl w:val="0"/>
    </w:pPr>
    <w:rPr>
      <w:rFonts w:ascii="Times New Roman" w:eastAsia="SimSun" w:hAnsi="Times New Roman" w:cs="Times New Roman"/>
      <w:b/>
      <w:kern w:val="1"/>
      <w:sz w:val="32"/>
      <w:szCs w:val="28"/>
      <w:lang w:eastAsia="ar-SA"/>
    </w:rPr>
  </w:style>
  <w:style w:type="paragraph" w:customStyle="1" w:styleId="ac">
    <w:name w:val="Исаченков Стиль текста"/>
    <w:rsid w:val="00751A0A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kern w:val="1"/>
      <w:sz w:val="28"/>
      <w:szCs w:val="28"/>
      <w:lang w:eastAsia="ar-SA"/>
    </w:rPr>
  </w:style>
  <w:style w:type="paragraph" w:customStyle="1" w:styleId="a">
    <w:name w:val="Исаченков маркированный"/>
    <w:link w:val="ad"/>
    <w:rsid w:val="00192E82"/>
    <w:pPr>
      <w:widowControl w:val="0"/>
      <w:numPr>
        <w:numId w:val="1"/>
      </w:numPr>
      <w:spacing w:before="60" w:after="0" w:line="240" w:lineRule="auto"/>
      <w:ind w:left="0" w:firstLine="709"/>
      <w:jc w:val="both"/>
    </w:pPr>
    <w:rPr>
      <w:rFonts w:ascii="Times New Roman" w:eastAsia="SimSun" w:hAnsi="Times New Roman" w:cs="Times New Roman"/>
      <w:kern w:val="1"/>
      <w:sz w:val="28"/>
      <w:lang w:eastAsia="ar-SA"/>
    </w:rPr>
  </w:style>
  <w:style w:type="character" w:customStyle="1" w:styleId="ad">
    <w:name w:val="Исаченков маркированный Знак"/>
    <w:link w:val="a"/>
    <w:rsid w:val="00192E82"/>
    <w:rPr>
      <w:rFonts w:ascii="Times New Roman" w:eastAsia="SimSun" w:hAnsi="Times New Roman" w:cs="Times New Roman"/>
      <w:kern w:val="1"/>
      <w:sz w:val="28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52627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e">
    <w:name w:val="TOC Heading"/>
    <w:basedOn w:val="10"/>
    <w:next w:val="a0"/>
    <w:uiPriority w:val="39"/>
    <w:semiHidden/>
    <w:unhideWhenUsed/>
    <w:qFormat/>
    <w:rsid w:val="00C528BA"/>
    <w:pPr>
      <w:outlineLvl w:val="9"/>
    </w:pPr>
    <w:rPr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DB7CBE"/>
    <w:pPr>
      <w:tabs>
        <w:tab w:val="right" w:leader="dot" w:pos="9345"/>
      </w:tabs>
      <w:spacing w:after="0" w:line="240" w:lineRule="auto"/>
    </w:pPr>
    <w:rPr>
      <w:rFonts w:ascii="Times New Roman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rsid w:val="00FE5E0C"/>
    <w:pPr>
      <w:spacing w:after="0" w:line="240" w:lineRule="auto"/>
      <w:ind w:left="284"/>
    </w:pPr>
    <w:rPr>
      <w:rFonts w:ascii="Times New Roman" w:hAnsi="Times New Roman"/>
      <w:sz w:val="28"/>
    </w:rPr>
  </w:style>
  <w:style w:type="character" w:styleId="af">
    <w:name w:val="Hyperlink"/>
    <w:basedOn w:val="a1"/>
    <w:uiPriority w:val="99"/>
    <w:unhideWhenUsed/>
    <w:rsid w:val="00C528BA"/>
    <w:rPr>
      <w:color w:val="0000FF" w:themeColor="hyperlink"/>
      <w:u w:val="single"/>
    </w:rPr>
  </w:style>
  <w:style w:type="paragraph" w:customStyle="1" w:styleId="22">
    <w:name w:val="Исаченков Заголовок 2"/>
    <w:basedOn w:val="12"/>
    <w:link w:val="23"/>
    <w:rsid w:val="00113594"/>
    <w:pPr>
      <w:ind w:left="709"/>
      <w:jc w:val="left"/>
      <w:outlineLvl w:val="1"/>
    </w:pPr>
    <w:rPr>
      <w:sz w:val="28"/>
    </w:rPr>
  </w:style>
  <w:style w:type="paragraph" w:customStyle="1" w:styleId="af0">
    <w:name w:val="Подпись рисунка"/>
    <w:basedOn w:val="22"/>
    <w:qFormat/>
    <w:rsid w:val="00E25518"/>
    <w:pPr>
      <w:ind w:left="0"/>
      <w:jc w:val="center"/>
      <w:outlineLvl w:val="3"/>
    </w:pPr>
    <w:rPr>
      <w:b w:val="0"/>
    </w:rPr>
  </w:style>
  <w:style w:type="character" w:customStyle="1" w:styleId="20">
    <w:name w:val="Заголовок 2 Знак"/>
    <w:basedOn w:val="a1"/>
    <w:link w:val="2"/>
    <w:uiPriority w:val="9"/>
    <w:rsid w:val="005877D4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af1">
    <w:name w:val="Мой стиль текста"/>
    <w:basedOn w:val="af2"/>
    <w:qFormat/>
    <w:rsid w:val="009C24E9"/>
    <w:pPr>
      <w:ind w:firstLine="709"/>
      <w:jc w:val="both"/>
    </w:pPr>
    <w:rPr>
      <w:rFonts w:ascii="Times New Roman" w:eastAsia="Times New Roman" w:hAnsi="Times New Roman" w:cs="Consolas"/>
      <w:sz w:val="28"/>
      <w:lang w:eastAsia="ru-RU"/>
    </w:rPr>
  </w:style>
  <w:style w:type="paragraph" w:styleId="af2">
    <w:name w:val="Plain Text"/>
    <w:basedOn w:val="a0"/>
    <w:link w:val="af3"/>
    <w:uiPriority w:val="99"/>
    <w:semiHidden/>
    <w:unhideWhenUsed/>
    <w:rsid w:val="009C24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1"/>
    <w:link w:val="af2"/>
    <w:uiPriority w:val="99"/>
    <w:semiHidden/>
    <w:rsid w:val="009C24E9"/>
    <w:rPr>
      <w:rFonts w:ascii="Consolas" w:hAnsi="Consolas"/>
      <w:sz w:val="21"/>
      <w:szCs w:val="21"/>
    </w:rPr>
  </w:style>
  <w:style w:type="paragraph" w:styleId="af4">
    <w:name w:val="Normal (Web)"/>
    <w:basedOn w:val="a0"/>
    <w:uiPriority w:val="99"/>
    <w:semiHidden/>
    <w:unhideWhenUsed/>
    <w:rsid w:val="00C7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Исаченков Заголовок 3"/>
    <w:basedOn w:val="22"/>
    <w:link w:val="32"/>
    <w:rsid w:val="00031BD5"/>
    <w:pPr>
      <w:spacing w:before="60" w:after="60"/>
      <w:ind w:left="0"/>
      <w:outlineLvl w:val="2"/>
    </w:pPr>
  </w:style>
  <w:style w:type="paragraph" w:styleId="33">
    <w:name w:val="toc 3"/>
    <w:basedOn w:val="a0"/>
    <w:next w:val="a0"/>
    <w:autoRedefine/>
    <w:uiPriority w:val="39"/>
    <w:unhideWhenUsed/>
    <w:rsid w:val="00DB7CBE"/>
    <w:pPr>
      <w:spacing w:after="0" w:line="240" w:lineRule="auto"/>
      <w:ind w:left="567"/>
    </w:pPr>
    <w:rPr>
      <w:rFonts w:ascii="Times New Roman" w:hAnsi="Times New Roman"/>
      <w:sz w:val="28"/>
    </w:rPr>
  </w:style>
  <w:style w:type="character" w:customStyle="1" w:styleId="13">
    <w:name w:val="Исаченков Заголовок 1 Знак"/>
    <w:basedOn w:val="a1"/>
    <w:link w:val="12"/>
    <w:rsid w:val="00113594"/>
    <w:rPr>
      <w:rFonts w:ascii="Times New Roman" w:eastAsia="SimSun" w:hAnsi="Times New Roman" w:cs="Times New Roman"/>
      <w:b/>
      <w:kern w:val="1"/>
      <w:sz w:val="32"/>
      <w:szCs w:val="28"/>
      <w:lang w:eastAsia="ar-SA"/>
    </w:rPr>
  </w:style>
  <w:style w:type="character" w:customStyle="1" w:styleId="23">
    <w:name w:val="Исаченков Заголовок 2 Знак"/>
    <w:basedOn w:val="13"/>
    <w:link w:val="22"/>
    <w:rsid w:val="00113594"/>
    <w:rPr>
      <w:rFonts w:ascii="Times New Roman" w:eastAsia="SimSun" w:hAnsi="Times New Roman" w:cs="Times New Roman"/>
      <w:b/>
      <w:kern w:val="1"/>
      <w:sz w:val="28"/>
      <w:szCs w:val="28"/>
      <w:lang w:eastAsia="ar-SA"/>
    </w:rPr>
  </w:style>
  <w:style w:type="character" w:customStyle="1" w:styleId="32">
    <w:name w:val="Исаченков Заголовок 3 Знак"/>
    <w:basedOn w:val="23"/>
    <w:link w:val="31"/>
    <w:rsid w:val="00031BD5"/>
    <w:rPr>
      <w:rFonts w:ascii="Times New Roman" w:eastAsia="SimSun" w:hAnsi="Times New Roman" w:cs="Times New Roman"/>
      <w:b/>
      <w:kern w:val="1"/>
      <w:sz w:val="28"/>
      <w:szCs w:val="28"/>
      <w:lang w:eastAsia="ar-SA"/>
    </w:rPr>
  </w:style>
  <w:style w:type="paragraph" w:customStyle="1" w:styleId="af5">
    <w:name w:val="Рисунок"/>
    <w:basedOn w:val="af0"/>
    <w:qFormat/>
    <w:rsid w:val="00E25518"/>
    <w:pPr>
      <w:spacing w:before="0" w:after="0"/>
      <w:outlineLvl w:val="9"/>
    </w:pPr>
    <w:rPr>
      <w:noProof/>
      <w:lang w:eastAsia="ru-RU"/>
    </w:rPr>
  </w:style>
  <w:style w:type="paragraph" w:styleId="af6">
    <w:name w:val="List Paragraph"/>
    <w:basedOn w:val="a0"/>
    <w:uiPriority w:val="34"/>
    <w:qFormat/>
    <w:rsid w:val="00096B4A"/>
    <w:pPr>
      <w:ind w:left="720"/>
      <w:contextualSpacing/>
    </w:pPr>
  </w:style>
  <w:style w:type="character" w:customStyle="1" w:styleId="15">
    <w:name w:val="Список литературы 1 Знак"/>
    <w:basedOn w:val="a1"/>
    <w:link w:val="1"/>
    <w:locked/>
    <w:rsid w:val="00096B4A"/>
    <w:rPr>
      <w:rFonts w:ascii="Times New Roman" w:hAnsi="Times New Roman" w:cs="Times New Roman"/>
      <w:color w:val="000000"/>
      <w:sz w:val="28"/>
    </w:rPr>
  </w:style>
  <w:style w:type="paragraph" w:customStyle="1" w:styleId="1">
    <w:name w:val="Список литературы 1"/>
    <w:basedOn w:val="a0"/>
    <w:link w:val="15"/>
    <w:qFormat/>
    <w:rsid w:val="00096B4A"/>
    <w:pPr>
      <w:widowControl w:val="0"/>
      <w:numPr>
        <w:numId w:val="2"/>
      </w:numPr>
      <w:spacing w:after="0" w:line="240" w:lineRule="auto"/>
      <w:ind w:left="425" w:hanging="425"/>
    </w:pPr>
    <w:rPr>
      <w:rFonts w:ascii="Times New Roman" w:hAnsi="Times New Roman" w:cs="Times New Roman"/>
      <w:color w:val="000000"/>
      <w:sz w:val="28"/>
    </w:rPr>
  </w:style>
  <w:style w:type="character" w:styleId="af7">
    <w:name w:val="Strong"/>
    <w:basedOn w:val="a1"/>
    <w:uiPriority w:val="22"/>
    <w:qFormat/>
    <w:rsid w:val="00286053"/>
    <w:rPr>
      <w:b/>
      <w:bCs/>
    </w:rPr>
  </w:style>
  <w:style w:type="paragraph" w:styleId="af8">
    <w:name w:val="endnote text"/>
    <w:basedOn w:val="a0"/>
    <w:link w:val="af9"/>
    <w:uiPriority w:val="99"/>
    <w:semiHidden/>
    <w:unhideWhenUsed/>
    <w:rsid w:val="00FA026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FA026C"/>
    <w:rPr>
      <w:sz w:val="20"/>
      <w:szCs w:val="20"/>
    </w:rPr>
  </w:style>
  <w:style w:type="character" w:styleId="afa">
    <w:name w:val="endnote reference"/>
    <w:basedOn w:val="a1"/>
    <w:uiPriority w:val="99"/>
    <w:semiHidden/>
    <w:unhideWhenUsed/>
    <w:rsid w:val="00FA026C"/>
    <w:rPr>
      <w:vertAlign w:val="superscript"/>
    </w:rPr>
  </w:style>
  <w:style w:type="character" w:customStyle="1" w:styleId="apple-style-span">
    <w:name w:val="apple-style-span"/>
    <w:basedOn w:val="a1"/>
    <w:rsid w:val="00113594"/>
  </w:style>
  <w:style w:type="character" w:customStyle="1" w:styleId="apple-converted-space">
    <w:name w:val="apple-converted-space"/>
    <w:basedOn w:val="a1"/>
    <w:rsid w:val="00113594"/>
  </w:style>
  <w:style w:type="character" w:customStyle="1" w:styleId="30">
    <w:name w:val="Заголовок 3 Знак"/>
    <w:basedOn w:val="a1"/>
    <w:link w:val="3"/>
    <w:uiPriority w:val="9"/>
    <w:rsid w:val="00B825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B825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b">
    <w:name w:val="Subtitle"/>
    <w:basedOn w:val="a0"/>
    <w:link w:val="afc"/>
    <w:qFormat/>
    <w:rsid w:val="00F509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c">
    <w:name w:val="Подзаголовок Знак"/>
    <w:basedOn w:val="a1"/>
    <w:link w:val="afb"/>
    <w:rsid w:val="00F509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433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33883"/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Light Shading"/>
    <w:basedOn w:val="a2"/>
    <w:uiPriority w:val="60"/>
    <w:rsid w:val="00A418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A418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e">
    <w:name w:val="annotation reference"/>
    <w:basedOn w:val="a1"/>
    <w:uiPriority w:val="99"/>
    <w:semiHidden/>
    <w:unhideWhenUsed/>
    <w:rsid w:val="00787673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78767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787673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8767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87673"/>
    <w:rPr>
      <w:b/>
      <w:bCs/>
      <w:sz w:val="20"/>
      <w:szCs w:val="20"/>
    </w:rPr>
  </w:style>
  <w:style w:type="paragraph" w:styleId="aff3">
    <w:name w:val="footnote text"/>
    <w:basedOn w:val="a0"/>
    <w:link w:val="aff4"/>
    <w:uiPriority w:val="99"/>
    <w:semiHidden/>
    <w:unhideWhenUsed/>
    <w:rsid w:val="0078767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787673"/>
    <w:rPr>
      <w:sz w:val="20"/>
      <w:szCs w:val="20"/>
    </w:rPr>
  </w:style>
  <w:style w:type="character" w:styleId="aff5">
    <w:name w:val="footnote reference"/>
    <w:basedOn w:val="a1"/>
    <w:uiPriority w:val="99"/>
    <w:semiHidden/>
    <w:unhideWhenUsed/>
    <w:rsid w:val="00787673"/>
    <w:rPr>
      <w:vertAlign w:val="superscript"/>
    </w:rPr>
  </w:style>
  <w:style w:type="paragraph" w:styleId="aff6">
    <w:name w:val="No Spacing"/>
    <w:uiPriority w:val="1"/>
    <w:qFormat/>
    <w:rsid w:val="005877D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B2009F-8164-464D-B879-0AAC8258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22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Исаченков</dc:creator>
  <cp:keywords/>
  <dc:description/>
  <cp:lastModifiedBy>m</cp:lastModifiedBy>
  <cp:revision>45</cp:revision>
  <dcterms:created xsi:type="dcterms:W3CDTF">2021-11-29T14:58:00Z</dcterms:created>
  <dcterms:modified xsi:type="dcterms:W3CDTF">2021-12-03T03:03:00Z</dcterms:modified>
</cp:coreProperties>
</file>